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
          <w:bCs/>
          <w:sz w:val="28"/>
          <w:szCs w:val="28"/>
        </w:rPr>
      </w:pPr>
      <w:r>
        <w:rPr>
          <w:b/>
          <w:bCs/>
          <w:sz w:val="28"/>
          <w:szCs w:val="28"/>
        </w:rPr>
        <w:t>ZAPISNIK 2</w:t>
      </w:r>
      <w:r>
        <w:rPr>
          <w:b/>
          <w:bCs/>
          <w:sz w:val="28"/>
          <w:szCs w:val="28"/>
        </w:rPr>
        <w:t>9</w:t>
      </w:r>
      <w:r>
        <w:rPr>
          <w:b/>
          <w:bCs/>
          <w:sz w:val="28"/>
          <w:szCs w:val="28"/>
        </w:rPr>
        <w:t>. SEJE</w:t>
      </w:r>
    </w:p>
    <w:p>
      <w:pPr>
        <w:pStyle w:val="Normal"/>
        <w:bidi w:val="0"/>
        <w:jc w:val="center"/>
        <w:rPr>
          <w:b/>
          <w:b/>
          <w:bCs/>
          <w:sz w:val="28"/>
          <w:szCs w:val="28"/>
        </w:rPr>
      </w:pPr>
      <w:r>
        <w:rPr>
          <w:b/>
          <w:bCs/>
          <w:sz w:val="28"/>
          <w:szCs w:val="28"/>
        </w:rPr>
        <w:t>UPRAVNEGA ODBORA KONJENIŠKE ZVEZE SLOVENIJE</w:t>
      </w:r>
    </w:p>
    <w:p>
      <w:pPr>
        <w:pStyle w:val="Normal"/>
        <w:bidi w:val="0"/>
        <w:jc w:val="center"/>
        <w:rPr>
          <w:b/>
          <w:b/>
          <w:bCs/>
        </w:rPr>
      </w:pPr>
      <w:r>
        <w:rPr>
          <w:b/>
          <w:bCs/>
        </w:rPr>
      </w:r>
    </w:p>
    <w:p>
      <w:pPr>
        <w:pStyle w:val="Normal"/>
        <w:bidi w:val="0"/>
        <w:jc w:val="left"/>
        <w:rPr/>
      </w:pPr>
      <w:r>
        <w:rPr>
          <w:b/>
          <w:bCs/>
        </w:rPr>
        <w:t xml:space="preserve">ki je potekala </w:t>
      </w:r>
      <w:r>
        <w:rPr>
          <w:b/>
          <w:bCs/>
        </w:rPr>
        <w:t>3</w:t>
      </w:r>
      <w:r>
        <w:rPr>
          <w:b/>
          <w:bCs/>
        </w:rPr>
        <w:t>.</w:t>
      </w:r>
      <w:r>
        <w:rPr>
          <w:b/>
          <w:bCs/>
        </w:rPr>
        <w:t>3</w:t>
      </w:r>
      <w:r>
        <w:rPr>
          <w:b/>
          <w:bCs/>
        </w:rPr>
        <w:t>.202</w:t>
      </w:r>
      <w:r>
        <w:rPr>
          <w:b/>
          <w:bCs/>
        </w:rPr>
        <w:t>6</w:t>
      </w:r>
      <w:r>
        <w:rPr>
          <w:b/>
          <w:bCs/>
        </w:rPr>
        <w:t xml:space="preserve"> ob 1</w:t>
      </w:r>
      <w:r>
        <w:rPr>
          <w:b/>
          <w:bCs/>
        </w:rPr>
        <w:t>8</w:t>
      </w:r>
      <w:r>
        <w:rPr>
          <w:b/>
          <w:bCs/>
        </w:rPr>
        <w:t xml:space="preserve">.00 uri v </w:t>
      </w:r>
      <w:r>
        <w:rPr>
          <w:b/>
          <w:bCs/>
        </w:rPr>
        <w:t>restavraciji Camino</w:t>
      </w:r>
      <w:r>
        <w:rPr>
          <w:b/>
          <w:bCs/>
        </w:rPr>
        <w:t>.</w:t>
      </w:r>
    </w:p>
    <w:p>
      <w:pPr>
        <w:pStyle w:val="Normal"/>
        <w:bidi w:val="0"/>
        <w:jc w:val="left"/>
        <w:rPr>
          <w:b/>
          <w:b/>
          <w:bCs/>
        </w:rPr>
      </w:pPr>
      <w:r>
        <w:rPr>
          <w:b/>
          <w:bCs/>
        </w:rPr>
      </w:r>
    </w:p>
    <w:p>
      <w:pPr>
        <w:pStyle w:val="Normal"/>
        <w:bidi w:val="0"/>
        <w:jc w:val="left"/>
        <w:rPr>
          <w:b/>
          <w:b/>
          <w:bCs/>
        </w:rPr>
      </w:pPr>
      <w:r>
        <w:rPr>
          <w:b/>
          <w:bCs/>
        </w:rPr>
      </w:r>
    </w:p>
    <w:p>
      <w:pPr>
        <w:pStyle w:val="Normal"/>
        <w:bidi w:val="0"/>
        <w:jc w:val="left"/>
        <w:rPr/>
      </w:pPr>
      <w:r>
        <w:rPr/>
        <w:t xml:space="preserve">Prisotni: Tatjana Vele, Izidor Bajec, Irena Ščap, Boštjan Rojko, Tajda Bosio, </w:t>
      </w:r>
      <w:r>
        <w:rPr/>
        <w:t>Kim Hočevar, Martina Planinec, Staša Kosler, Rok Bernik, Sara Steblovnik Burger,</w:t>
      </w:r>
      <w:r>
        <w:rPr/>
        <w:t xml:space="preserve"> Rok Vadnjal, Daša Petrovčič</w:t>
      </w:r>
    </w:p>
    <w:p>
      <w:pPr>
        <w:pStyle w:val="Normal"/>
        <w:bidi w:val="0"/>
        <w:jc w:val="left"/>
        <w:rPr/>
      </w:pPr>
      <w:r>
        <w:rPr/>
      </w:r>
    </w:p>
    <w:p>
      <w:pPr>
        <w:pStyle w:val="Normal"/>
        <w:bidi w:val="0"/>
        <w:jc w:val="left"/>
        <w:rPr/>
      </w:pPr>
      <w:r>
        <w:rPr/>
        <w:t>Odsotni:  Mateja Aleš,  Karmen Kotnik,  Simon Jurečič, Tomaž Laufer</w:t>
      </w:r>
    </w:p>
    <w:p>
      <w:pPr>
        <w:pStyle w:val="Normal"/>
        <w:bidi w:val="0"/>
        <w:jc w:val="left"/>
        <w:rPr/>
      </w:pPr>
      <w:r>
        <w:rPr/>
      </w:r>
    </w:p>
    <w:p>
      <w:pPr>
        <w:pStyle w:val="Normal"/>
        <w:bidi w:val="0"/>
        <w:jc w:val="left"/>
        <w:rPr/>
      </w:pPr>
      <w:r>
        <w:rPr/>
      </w:r>
    </w:p>
    <w:p>
      <w:pPr>
        <w:pStyle w:val="Normal"/>
        <w:bidi w:val="0"/>
        <w:jc w:val="left"/>
        <w:rPr>
          <w:b/>
          <w:b/>
          <w:bCs/>
        </w:rPr>
      </w:pPr>
      <w:r>
        <w:rPr/>
      </w:r>
    </w:p>
    <w:p>
      <w:pPr>
        <w:pStyle w:val="Normal"/>
        <w:bidi w:val="0"/>
        <w:jc w:val="left"/>
        <w:rPr>
          <w:rFonts w:ascii="Liberation Serif" w:hAnsi="Liberation Serif"/>
          <w:sz w:val="24"/>
          <w:szCs w:val="24"/>
        </w:rPr>
      </w:pPr>
      <w:r>
        <w:rPr>
          <w:rFonts w:ascii="Liberation Serif" w:hAnsi="Liberation Serif"/>
          <w:sz w:val="24"/>
          <w:szCs w:val="24"/>
        </w:rPr>
      </w:r>
    </w:p>
    <w:p>
      <w:pPr>
        <w:pStyle w:val="Telobesedila"/>
        <w:bidi w:val="0"/>
        <w:jc w:val="left"/>
        <w:rPr>
          <w:rFonts w:ascii="Liberation Serif" w:hAnsi="Liberation Serif"/>
          <w:b/>
          <w:i w:val="false"/>
          <w:caps w:val="false"/>
          <w:smallCaps w:val="false"/>
          <w:strike w:val="false"/>
          <w:dstrike w:val="false"/>
          <w:color w:val="000000"/>
          <w:sz w:val="24"/>
          <w:szCs w:val="24"/>
          <w:u w:val="none"/>
          <w:effect w:val="none"/>
          <w:shd w:fill="auto" w:val="clear"/>
        </w:rPr>
      </w:pPr>
      <w:bookmarkStart w:id="0" w:name="docs-internal-guid-b9721909-7fff-c4cf-50"/>
      <w:bookmarkEnd w:id="0"/>
      <w:r>
        <w:rPr>
          <w:rFonts w:ascii="Liberation Serif" w:hAnsi="Liberation Serif"/>
          <w:b/>
          <w:i w:val="false"/>
          <w:caps w:val="false"/>
          <w:smallCaps w:val="false"/>
          <w:strike w:val="false"/>
          <w:dstrike w:val="false"/>
          <w:color w:val="000000"/>
          <w:sz w:val="24"/>
          <w:szCs w:val="24"/>
          <w:u w:val="none"/>
          <w:effect w:val="none"/>
          <w:shd w:fill="auto" w:val="clear"/>
        </w:rPr>
        <w:t>DNEVNI RED:</w:t>
      </w:r>
    </w:p>
    <w:p>
      <w:pPr>
        <w:pStyle w:val="Telobesedila"/>
        <w:numPr>
          <w:ilvl w:val="0"/>
          <w:numId w:val="2"/>
        </w:numPr>
        <w:pBdr/>
        <w:tabs>
          <w:tab w:val="clear" w:pos="709"/>
          <w:tab w:val="left" w:pos="709" w:leader="none"/>
        </w:tabs>
        <w:bidi w:val="0"/>
        <w:spacing w:lineRule="auto" w:line="288" w:before="0" w:after="0"/>
        <w:ind w:left="709"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Potrditev zapisnika 28. seje UO</w:t>
      </w:r>
    </w:p>
    <w:p>
      <w:pPr>
        <w:pStyle w:val="Telobesedila"/>
        <w:numPr>
          <w:ilvl w:val="0"/>
          <w:numId w:val="2"/>
        </w:numPr>
        <w:pBdr/>
        <w:tabs>
          <w:tab w:val="clear" w:pos="709"/>
          <w:tab w:val="left" w:pos="709" w:leader="none"/>
        </w:tabs>
        <w:bidi w:val="0"/>
        <w:spacing w:lineRule="auto" w:line="288" w:before="0" w:after="0"/>
        <w:ind w:left="709"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Finance</w:t>
      </w:r>
    </w:p>
    <w:p>
      <w:pPr>
        <w:pStyle w:val="Telobesedila"/>
        <w:numPr>
          <w:ilvl w:val="1"/>
          <w:numId w:val="2"/>
        </w:numPr>
        <w:pBdr/>
        <w:tabs>
          <w:tab w:val="clear" w:pos="709"/>
          <w:tab w:val="left" w:pos="1418" w:leader="none"/>
        </w:tabs>
        <w:bidi w:val="0"/>
        <w:spacing w:lineRule="auto" w:line="288" w:before="0" w:after="0"/>
        <w:ind w:left="1418"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poslovanje 2025</w:t>
      </w:r>
    </w:p>
    <w:p>
      <w:pPr>
        <w:pStyle w:val="Telobesedila"/>
        <w:numPr>
          <w:ilvl w:val="1"/>
          <w:numId w:val="2"/>
        </w:numPr>
        <w:pBdr/>
        <w:tabs>
          <w:tab w:val="clear" w:pos="709"/>
          <w:tab w:val="left" w:pos="1418" w:leader="none"/>
        </w:tabs>
        <w:bidi w:val="0"/>
        <w:spacing w:lineRule="auto" w:line="288" w:before="0" w:after="0"/>
        <w:ind w:left="1418"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finančni plan 2026</w:t>
      </w:r>
    </w:p>
    <w:p>
      <w:pPr>
        <w:pStyle w:val="Telobesedila"/>
        <w:numPr>
          <w:ilvl w:val="1"/>
          <w:numId w:val="2"/>
        </w:numPr>
        <w:pBdr/>
        <w:tabs>
          <w:tab w:val="clear" w:pos="709"/>
          <w:tab w:val="left" w:pos="1418" w:leader="none"/>
        </w:tabs>
        <w:bidi w:val="0"/>
        <w:spacing w:lineRule="auto" w:line="288" w:before="0" w:after="0"/>
        <w:ind w:left="1418"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dopolnitev cenika 2026</w:t>
      </w:r>
    </w:p>
    <w:p>
      <w:pPr>
        <w:pStyle w:val="Telobesedila"/>
        <w:numPr>
          <w:ilvl w:val="0"/>
          <w:numId w:val="2"/>
        </w:numPr>
        <w:pBdr/>
        <w:tabs>
          <w:tab w:val="clear" w:pos="709"/>
          <w:tab w:val="left" w:pos="709" w:leader="none"/>
        </w:tabs>
        <w:bidi w:val="0"/>
        <w:spacing w:lineRule="auto" w:line="288" w:before="0" w:after="0"/>
        <w:ind w:left="709"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Sklic redne letne skupščine KZS 2026</w:t>
      </w:r>
    </w:p>
    <w:p>
      <w:pPr>
        <w:pStyle w:val="Telobesedila"/>
        <w:numPr>
          <w:ilvl w:val="0"/>
          <w:numId w:val="2"/>
        </w:numPr>
        <w:pBdr/>
        <w:tabs>
          <w:tab w:val="clear" w:pos="709"/>
          <w:tab w:val="left" w:pos="709" w:leader="none"/>
        </w:tabs>
        <w:bidi w:val="0"/>
        <w:spacing w:lineRule="auto" w:line="288" w:before="0" w:after="0"/>
        <w:ind w:left="709"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Potrditev zapisnikov SS, SKA</w:t>
      </w:r>
    </w:p>
    <w:p>
      <w:pPr>
        <w:pStyle w:val="Telobesedila"/>
        <w:numPr>
          <w:ilvl w:val="1"/>
          <w:numId w:val="2"/>
        </w:numPr>
        <w:pBdr/>
        <w:tabs>
          <w:tab w:val="clear" w:pos="709"/>
          <w:tab w:val="left" w:pos="1418" w:leader="none"/>
        </w:tabs>
        <w:bidi w:val="0"/>
        <w:spacing w:lineRule="auto" w:line="288" w:before="0" w:after="0"/>
        <w:ind w:left="1418"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SSDJ – poročilo 2025, plan 2026, propozicije 2026</w:t>
      </w:r>
    </w:p>
    <w:p>
      <w:pPr>
        <w:pStyle w:val="Telobesedila"/>
        <w:numPr>
          <w:ilvl w:val="1"/>
          <w:numId w:val="2"/>
        </w:numPr>
        <w:pBdr/>
        <w:tabs>
          <w:tab w:val="clear" w:pos="709"/>
          <w:tab w:val="left" w:pos="1418" w:leader="none"/>
        </w:tabs>
        <w:bidi w:val="0"/>
        <w:spacing w:lineRule="auto" w:line="288" w:before="0" w:after="0"/>
        <w:ind w:left="1418"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SSPO - poročilo 2025, plan 2026, propozicije 2026</w:t>
      </w:r>
    </w:p>
    <w:p>
      <w:pPr>
        <w:pStyle w:val="Telobesedila"/>
        <w:numPr>
          <w:ilvl w:val="1"/>
          <w:numId w:val="2"/>
        </w:numPr>
        <w:pBdr/>
        <w:tabs>
          <w:tab w:val="clear" w:pos="709"/>
          <w:tab w:val="left" w:pos="1418" w:leader="none"/>
        </w:tabs>
        <w:bidi w:val="0"/>
        <w:spacing w:lineRule="auto" w:line="288" w:before="0" w:after="0"/>
        <w:ind w:left="1418"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DT za eventing – poročilo 2025, plan 2026</w:t>
      </w:r>
    </w:p>
    <w:p>
      <w:pPr>
        <w:pStyle w:val="Telobesedila"/>
        <w:numPr>
          <w:ilvl w:val="1"/>
          <w:numId w:val="2"/>
        </w:numPr>
        <w:pBdr/>
        <w:tabs>
          <w:tab w:val="clear" w:pos="709"/>
          <w:tab w:val="left" w:pos="1418" w:leader="none"/>
        </w:tabs>
        <w:bidi w:val="0"/>
        <w:spacing w:lineRule="auto" w:line="288" w:before="0" w:after="0"/>
        <w:ind w:left="1418"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SS za endurance – poročilo 2025, plan 2026, propozicije 2026</w:t>
      </w:r>
    </w:p>
    <w:p>
      <w:pPr>
        <w:pStyle w:val="Telobesedila"/>
        <w:numPr>
          <w:ilvl w:val="1"/>
          <w:numId w:val="2"/>
        </w:numPr>
        <w:pBdr/>
        <w:tabs>
          <w:tab w:val="clear" w:pos="709"/>
          <w:tab w:val="left" w:pos="1418" w:leader="none"/>
        </w:tabs>
        <w:bidi w:val="0"/>
        <w:spacing w:lineRule="auto" w:line="288" w:before="0" w:after="0"/>
        <w:ind w:left="1418"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SS za vprege – poročilo 2025, plan 2026, propozicije 2026</w:t>
      </w:r>
    </w:p>
    <w:p>
      <w:pPr>
        <w:pStyle w:val="Telobesedila"/>
        <w:numPr>
          <w:ilvl w:val="1"/>
          <w:numId w:val="2"/>
        </w:numPr>
        <w:pBdr/>
        <w:tabs>
          <w:tab w:val="clear" w:pos="709"/>
          <w:tab w:val="left" w:pos="1418" w:leader="none"/>
        </w:tabs>
        <w:bidi w:val="0"/>
        <w:spacing w:lineRule="auto" w:line="288" w:before="0" w:after="0"/>
        <w:ind w:left="1418"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ZUSO – poročilo 2025</w:t>
      </w:r>
    </w:p>
    <w:p>
      <w:pPr>
        <w:pStyle w:val="Telobesedila"/>
        <w:numPr>
          <w:ilvl w:val="1"/>
          <w:numId w:val="2"/>
        </w:numPr>
        <w:pBdr/>
        <w:tabs>
          <w:tab w:val="clear" w:pos="709"/>
          <w:tab w:val="left" w:pos="1418" w:leader="none"/>
        </w:tabs>
        <w:bidi w:val="0"/>
        <w:spacing w:lineRule="auto" w:line="288" w:before="0" w:after="0"/>
        <w:ind w:left="1418"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SKA – poročilo 2025, plan 2026</w:t>
      </w:r>
    </w:p>
    <w:p>
      <w:pPr>
        <w:pStyle w:val="Telobesedila"/>
        <w:numPr>
          <w:ilvl w:val="0"/>
          <w:numId w:val="2"/>
        </w:numPr>
        <w:pBdr/>
        <w:tabs>
          <w:tab w:val="clear" w:pos="709"/>
          <w:tab w:val="left" w:pos="709" w:leader="none"/>
        </w:tabs>
        <w:bidi w:val="0"/>
        <w:spacing w:lineRule="auto" w:line="288" w:before="0" w:after="0"/>
        <w:ind w:left="709"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Članstvo v KZS</w:t>
      </w:r>
    </w:p>
    <w:p>
      <w:pPr>
        <w:pStyle w:val="Telobesedila"/>
        <w:numPr>
          <w:ilvl w:val="0"/>
          <w:numId w:val="2"/>
        </w:numPr>
        <w:pBdr/>
        <w:tabs>
          <w:tab w:val="clear" w:pos="709"/>
          <w:tab w:val="left" w:pos="709" w:leader="none"/>
        </w:tabs>
        <w:bidi w:val="0"/>
        <w:spacing w:lineRule="auto" w:line="288" w:before="0" w:after="0"/>
        <w:ind w:left="709" w:hanging="283"/>
        <w:rPr>
          <w:rFonts w:ascii="Liberation Serif" w:hAnsi="Liberation Serif"/>
          <w:b w:val="false"/>
          <w:i w:val="false"/>
          <w:caps w:val="false"/>
          <w:smallCaps w:val="false"/>
          <w:strike w:val="false"/>
          <w:dstrike w:val="false"/>
          <w:color w:val="000000"/>
          <w:sz w:val="24"/>
          <w:szCs w:val="24"/>
          <w:u w:val="none"/>
          <w:effect w:val="none"/>
          <w:shd w:fill="auto" w:val="clear"/>
        </w:rPr>
      </w:pPr>
      <w:r>
        <w:rPr>
          <w:rFonts w:ascii="Liberation Serif" w:hAnsi="Liberation Serif"/>
          <w:b w:val="false"/>
          <w:i w:val="false"/>
          <w:caps w:val="false"/>
          <w:smallCaps w:val="false"/>
          <w:strike w:val="false"/>
          <w:dstrike w:val="false"/>
          <w:color w:val="000000"/>
          <w:sz w:val="24"/>
          <w:szCs w:val="24"/>
          <w:u w:val="none"/>
          <w:effect w:val="none"/>
          <w:shd w:fill="auto" w:val="clear"/>
        </w:rPr>
        <w:t>Razno</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Sestanek se začne ob 18. uri.</w:t>
      </w:r>
    </w:p>
    <w:p>
      <w:pPr>
        <w:pStyle w:val="Naslov2"/>
        <w:bidi w:val="0"/>
        <w:jc w:val="left"/>
        <w:rPr/>
      </w:pPr>
      <w:r>
        <w:rPr/>
      </w:r>
    </w:p>
    <w:p>
      <w:pPr>
        <w:pStyle w:val="Naslov2"/>
        <w:bidi w:val="0"/>
        <w:jc w:val="center"/>
        <w:rPr>
          <w:sz w:val="28"/>
          <w:szCs w:val="28"/>
        </w:rPr>
      </w:pPr>
      <w:r>
        <w:rPr>
          <w:sz w:val="28"/>
          <w:szCs w:val="28"/>
        </w:rPr>
        <w:t>Ad 1</w:t>
      </w:r>
    </w:p>
    <w:p>
      <w:pPr>
        <w:pStyle w:val="Telobesedila"/>
        <w:bidi w:val="0"/>
        <w:jc w:val="center"/>
        <w:rPr>
          <w:sz w:val="28"/>
          <w:szCs w:val="28"/>
        </w:rPr>
      </w:pPr>
      <w:r>
        <w:rPr>
          <w:sz w:val="28"/>
          <w:szCs w:val="28"/>
        </w:rPr>
      </w:r>
    </w:p>
    <w:p>
      <w:pPr>
        <w:pStyle w:val="Telobesedila"/>
        <w:bidi w:val="0"/>
        <w:spacing w:lineRule="auto" w:line="276" w:before="0" w:after="140"/>
        <w:jc w:val="left"/>
        <w:rPr/>
      </w:pPr>
      <w:r>
        <w:rPr/>
        <w:t>Zapisnik 28. seje upravnega odbora se soglasno potrdi.</w:t>
      </w:r>
    </w:p>
    <w:p>
      <w:pPr>
        <w:pStyle w:val="Telobesedila"/>
        <w:bidi w:val="0"/>
        <w:spacing w:lineRule="auto" w:line="276" w:before="0" w:after="140"/>
        <w:jc w:val="left"/>
        <w:rPr/>
      </w:pPr>
      <w:r>
        <w:rPr>
          <w:rStyle w:val="Moanpoudarek"/>
        </w:rPr>
        <w:t xml:space="preserve">Sklep: </w:t>
      </w:r>
      <w:r>
        <w:rPr/>
        <w:t>Upravni odbor soglasno potrdi zapisnik 28. seje.</w:t>
      </w:r>
    </w:p>
    <w:p>
      <w:pPr>
        <w:pStyle w:val="Telobesedila"/>
        <w:bidi w:val="0"/>
        <w:spacing w:lineRule="auto" w:line="276" w:before="0" w:after="140"/>
        <w:jc w:val="left"/>
        <w:rPr/>
      </w:pPr>
      <w:r>
        <w:rPr/>
      </w:r>
    </w:p>
    <w:p>
      <w:pPr>
        <w:pStyle w:val="Naslov2"/>
        <w:bidi w:val="0"/>
        <w:jc w:val="center"/>
        <w:rPr>
          <w:sz w:val="28"/>
          <w:szCs w:val="28"/>
        </w:rPr>
      </w:pPr>
      <w:r>
        <w:rPr>
          <w:sz w:val="28"/>
          <w:szCs w:val="28"/>
        </w:rPr>
        <w:t>Ad 2</w:t>
      </w:r>
    </w:p>
    <w:p>
      <w:pPr>
        <w:pStyle w:val="Naslov3"/>
        <w:bidi w:val="0"/>
        <w:jc w:val="left"/>
        <w:rPr/>
      </w:pPr>
      <w:r>
        <w:rPr/>
      </w:r>
    </w:p>
    <w:p>
      <w:pPr>
        <w:pStyle w:val="Telobesedila"/>
        <w:bidi w:val="0"/>
        <w:spacing w:lineRule="auto" w:line="276" w:before="0" w:after="140"/>
        <w:jc w:val="left"/>
        <w:rPr/>
      </w:pPr>
      <w:r>
        <w:rPr/>
        <w:t xml:space="preserve">Predstavljeno je finančno poslovanje zveze. KZS je v preteklem letu poslovala uspešno. Skupni promet je znašal približno 418.000 </w:t>
      </w:r>
      <w:r>
        <w:rPr/>
        <w:t>evrov</w:t>
      </w:r>
      <w:r>
        <w:rPr/>
        <w:t xml:space="preserve">, medtem ko je leto prej znašal približno 383.000 </w:t>
      </w:r>
      <w:r>
        <w:rPr/>
        <w:t>evrov.</w:t>
      </w:r>
      <w:r>
        <w:rPr/>
        <w:t xml:space="preserve"> </w:t>
      </w:r>
    </w:p>
    <w:p>
      <w:pPr>
        <w:pStyle w:val="Telobesedila"/>
        <w:bidi w:val="0"/>
        <w:spacing w:lineRule="auto" w:line="276" w:before="0" w:after="140"/>
        <w:jc w:val="left"/>
        <w:rPr/>
      </w:pPr>
      <w:r>
        <w:rPr/>
        <w:t xml:space="preserve">Skupni odhodki so znašali približno 407.000 </w:t>
      </w:r>
      <w:r>
        <w:rPr/>
        <w:t xml:space="preserve">evrov, nekaj sredstev pa se pričakuje še iz </w:t>
      </w:r>
      <w:r>
        <w:rPr/>
        <w:t xml:space="preserve">Fundacije za šport. </w:t>
      </w:r>
    </w:p>
    <w:p>
      <w:pPr>
        <w:pStyle w:val="Telobesedila"/>
        <w:bidi w:val="0"/>
        <w:spacing w:lineRule="auto" w:line="276" w:before="0" w:after="140"/>
        <w:jc w:val="left"/>
        <w:rPr/>
      </w:pPr>
      <w:r>
        <w:rPr/>
        <w:t xml:space="preserve">Razlike pri financiranju s strani Ministrstva za gospodarstvo, turizem in šport so povezane predvsem z novimi merili za financiranje športnih zvez, ki </w:t>
      </w:r>
      <w:r>
        <w:rPr/>
        <w:t xml:space="preserve">pa </w:t>
      </w:r>
      <w:r>
        <w:rPr/>
        <w:t>vključujejo tudi dodatne kriterije s področja integritete. Pri ocenjevanju se bo med drugim preverjalo, ali ima zveza na svoji spletni strani objavljene ključne dokumente, kot so statut, pravilniki in podatki o članstvu.</w:t>
      </w:r>
    </w:p>
    <w:p>
      <w:pPr>
        <w:pStyle w:val="Telobesedila"/>
        <w:bidi w:val="0"/>
        <w:spacing w:lineRule="auto" w:line="276" w:before="0" w:after="140"/>
        <w:jc w:val="left"/>
        <w:rPr/>
      </w:pPr>
      <w:r>
        <w:rPr/>
        <w:t>P</w:t>
      </w:r>
      <w:r>
        <w:rPr/>
        <w:t>otreb</w:t>
      </w:r>
      <w:r>
        <w:rPr/>
        <w:t>no je tudi</w:t>
      </w:r>
      <w:r>
        <w:rPr/>
        <w:t xml:space="preserve"> uskladit</w:t>
      </w:r>
      <w:r>
        <w:rPr/>
        <w:t>i</w:t>
      </w:r>
      <w:r>
        <w:rPr/>
        <w:t xml:space="preserve"> pravilniko</w:t>
      </w:r>
      <w:r>
        <w:rPr/>
        <w:t>e</w:t>
      </w:r>
      <w:r>
        <w:rPr/>
        <w:t xml:space="preserve"> vseh disciplin znotraj zveze.</w:t>
      </w:r>
    </w:p>
    <w:p>
      <w:pPr>
        <w:pStyle w:val="Telobesedila"/>
        <w:bidi w:val="0"/>
        <w:spacing w:lineRule="auto" w:line="276" w:before="0" w:after="140"/>
        <w:jc w:val="left"/>
        <w:rPr/>
      </w:pPr>
      <w:r>
        <w:rPr/>
        <w:t xml:space="preserve">Razpis Fundacije za šport je že zaključen. Na razpis so bile prijavljene vse reprezentančne dejavnosti ter projekti </w:t>
      </w:r>
      <w:r>
        <w:rPr>
          <w:rStyle w:val="Poudarek"/>
        </w:rPr>
        <w:t>Dan Kobilarne Lipica</w:t>
      </w:r>
      <w:r>
        <w:rPr/>
        <w:t xml:space="preserve"> in </w:t>
      </w:r>
      <w:r>
        <w:rPr>
          <w:rStyle w:val="Poudarek"/>
        </w:rPr>
        <w:t>Na konju v novo šolsko leto</w:t>
      </w:r>
      <w:r>
        <w:rPr/>
        <w:t>.</w:t>
      </w:r>
    </w:p>
    <w:p>
      <w:pPr>
        <w:pStyle w:val="Telobesedila"/>
        <w:bidi w:val="0"/>
        <w:spacing w:lineRule="auto" w:line="276" w:before="0" w:after="140"/>
        <w:jc w:val="left"/>
        <w:rPr/>
      </w:pPr>
      <w:r>
        <w:rPr/>
        <w:t>Razpis Ministrstva za gospodarstvo, turizem in šport bo predvidoma objavljen v mesecu marcu.</w:t>
      </w:r>
    </w:p>
    <w:p>
      <w:pPr>
        <w:pStyle w:val="Telobesedila"/>
        <w:bidi w:val="0"/>
        <w:spacing w:lineRule="auto" w:line="276" w:before="0" w:after="140"/>
        <w:jc w:val="left"/>
        <w:rPr/>
      </w:pPr>
      <w:r>
        <w:rPr/>
        <w:t xml:space="preserve">Poseben izziv predstavlja financiranje članske reprezentance v preskakovanju ovir. Članskemu razredu so </w:t>
      </w:r>
      <w:r>
        <w:rPr/>
        <w:t>letos</w:t>
      </w:r>
      <w:r>
        <w:rPr/>
        <w:t xml:space="preserve"> potekle kategorizacije, zato obstaja možnost, da sistem ne bo omogočal prijave na razpis za financiranje, kar bi lahko pomenilo približno 45.000–50.000 </w:t>
      </w:r>
      <w:r>
        <w:rPr/>
        <w:t>evrov</w:t>
      </w:r>
      <w:r>
        <w:rPr/>
        <w:t xml:space="preserve"> sredstev </w:t>
      </w:r>
      <w:r>
        <w:rPr/>
        <w:t>manj</w:t>
      </w:r>
      <w:r>
        <w:rPr/>
        <w:t>.</w:t>
      </w:r>
    </w:p>
    <w:p>
      <w:pPr>
        <w:pStyle w:val="Telobesedila"/>
        <w:bidi w:val="0"/>
        <w:spacing w:lineRule="auto" w:line="276" w:before="0" w:after="140"/>
        <w:jc w:val="left"/>
        <w:rPr/>
      </w:pPr>
      <w:r>
        <w:rPr/>
        <w:t xml:space="preserve">Kot </w:t>
      </w:r>
      <w:r>
        <w:rPr/>
        <w:t>največja težava pri kategorizaciji</w:t>
      </w:r>
      <w:r>
        <w:rPr/>
        <w:t xml:space="preserve"> se izpostavlja pogoj, da mora biti na tekmovanju zastopanih najmanj deset različnih držav, kar je v praksi težko doseči. Poudarjeno je, da podobni pogoji veljajo tudi za druge športe, pri nekaterih celo za višje kategorije, kjer se zahteva sodelovanje </w:t>
      </w:r>
      <w:r>
        <w:rPr/>
        <w:t xml:space="preserve">celo </w:t>
      </w:r>
      <w:r>
        <w:rPr/>
        <w:t>dvanajstih držav.</w:t>
      </w:r>
    </w:p>
    <w:p>
      <w:pPr>
        <w:pStyle w:val="Telobesedila"/>
        <w:bidi w:val="0"/>
        <w:spacing w:lineRule="auto" w:line="276" w:before="0" w:after="140"/>
        <w:jc w:val="left"/>
        <w:rPr/>
      </w:pPr>
      <w:r>
        <w:rPr/>
        <w:t>V preteklem letu je bila disciplina preskakovanja ovir uvrščena v 3. razred, medtem ko sta bili dresura in eventing uvrščeni v 5. razred.</w:t>
      </w:r>
    </w:p>
    <w:p>
      <w:pPr>
        <w:pStyle w:val="Naslov3"/>
        <w:bidi w:val="0"/>
        <w:jc w:val="left"/>
        <w:rPr/>
      </w:pPr>
      <w:r>
        <w:rPr/>
      </w:r>
    </w:p>
    <w:p>
      <w:pPr>
        <w:pStyle w:val="Telobesedila"/>
        <w:bidi w:val="0"/>
        <w:spacing w:lineRule="auto" w:line="276" w:before="0" w:after="140"/>
        <w:jc w:val="left"/>
        <w:rPr/>
      </w:pPr>
      <w:r>
        <w:rPr/>
        <w:t xml:space="preserve">Predlaga </w:t>
      </w:r>
      <w:r>
        <w:rPr/>
        <w:t>se,</w:t>
      </w:r>
      <w:r>
        <w:rPr/>
        <w:t xml:space="preserve"> da finančni načrt za prihodnje leto ostane v podobnih okvirih kot preteklo leto, saj ga je potrebno priložiti prijavi na razpis ministrstva. V primeru nižjih prihodkov se bodo sorazmerno prilagodili tudi odhodki.</w:t>
      </w:r>
    </w:p>
    <w:p>
      <w:pPr>
        <w:pStyle w:val="Telobesedila"/>
        <w:bidi w:val="0"/>
        <w:jc w:val="left"/>
        <w:rPr/>
      </w:pPr>
      <w:r>
        <w:rPr/>
        <w:t>Če bo vse, kot je planirano, bo v letu 2026 okvirno</w:t>
      </w:r>
      <w:r>
        <w:rPr/>
        <w:t xml:space="preserve"> 395.000 </w:t>
      </w:r>
      <w:r>
        <w:rPr/>
        <w:t>evrov</w:t>
      </w:r>
      <w:r>
        <w:rPr/>
        <w:t xml:space="preserve"> prihodkov.</w:t>
      </w:r>
    </w:p>
    <w:p>
      <w:pPr>
        <w:pStyle w:val="Telobesedila"/>
        <w:bidi w:val="0"/>
        <w:spacing w:lineRule="auto" w:line="276" w:before="0" w:after="140"/>
        <w:jc w:val="left"/>
        <w:rPr/>
      </w:pPr>
      <w:r>
        <w:rPr/>
        <w:t xml:space="preserve">Izpostavljeno je tudi, da je zveza pred nekaj leti razpolagala s približno 200.000 </w:t>
      </w:r>
      <w:r>
        <w:rPr/>
        <w:t>evrov</w:t>
      </w:r>
      <w:r>
        <w:rPr/>
        <w:t xml:space="preserve"> sredstev, kar pomeni, da se je obseg finančnega poslovanja skoraj podvojil.</w:t>
      </w:r>
    </w:p>
    <w:p>
      <w:pPr>
        <w:pStyle w:val="Telobesedila"/>
        <w:bidi w:val="0"/>
        <w:spacing w:lineRule="auto" w:line="276" w:before="0" w:after="140"/>
        <w:jc w:val="left"/>
        <w:rPr/>
      </w:pPr>
      <w:r>
        <w:rPr/>
        <w:t xml:space="preserve">Izidor Bajec </w:t>
      </w:r>
      <w:r>
        <w:rPr/>
        <w:t>nameni besedo rezultatom finančnega poslovanja.</w:t>
      </w:r>
      <w:r>
        <w:rPr/>
        <w:t xml:space="preserve"> V preteklosti je letni proračun znašal največ </w:t>
      </w:r>
      <w:r>
        <w:rPr/>
        <w:t>dobro polovico letošnjega</w:t>
      </w:r>
      <w:r>
        <w:rPr/>
        <w:t>, kar je bilo dolga leta ustaljena praksa. Danes zvezi uspe ustvariti tudi določen presežek sredstev, ki jih je mogoče usmeriti v razvoj konjeniškega športa. Za takšno poslovanje izreče pohvalo predsednici in ostalim sodelujočim.</w:t>
      </w:r>
    </w:p>
    <w:p>
      <w:pPr>
        <w:pStyle w:val="Telobesedila"/>
        <w:bidi w:val="0"/>
        <w:spacing w:lineRule="auto" w:line="276" w:before="0" w:after="140"/>
        <w:jc w:val="left"/>
        <w:rPr/>
      </w:pPr>
      <w:r>
        <w:rPr/>
        <w:t>Prisotni poudarijo, da si bodo tudi v prihodnje prizadevali za čim bolj uspešno finančno poslovanje zveze.</w:t>
      </w:r>
    </w:p>
    <w:p>
      <w:pPr>
        <w:pStyle w:val="Naslov3"/>
        <w:bidi w:val="0"/>
        <w:jc w:val="left"/>
        <w:rPr/>
      </w:pPr>
      <w:r>
        <w:rPr/>
      </w:r>
    </w:p>
    <w:p>
      <w:pPr>
        <w:pStyle w:val="Telobesedila"/>
        <w:bidi w:val="0"/>
        <w:spacing w:lineRule="auto" w:line="276" w:before="0" w:after="140"/>
        <w:jc w:val="left"/>
        <w:rPr/>
      </w:pPr>
      <w:r>
        <w:rPr/>
        <w:t>Rok Vadnjal pove,</w:t>
      </w:r>
      <w:r>
        <w:rPr/>
        <w:t xml:space="preserve"> da je FEI občutno zvišala cene registracije konj in jahačev. </w:t>
      </w:r>
      <w:r>
        <w:rPr/>
        <w:t>C</w:t>
      </w:r>
      <w:r>
        <w:rPr/>
        <w:t xml:space="preserve">ena registracije konja se je </w:t>
      </w:r>
      <w:r>
        <w:rPr/>
        <w:t>z</w:t>
      </w:r>
      <w:r>
        <w:rPr/>
        <w:t xml:space="preserve">višala na 55  </w:t>
      </w:r>
      <w:r>
        <w:rPr/>
        <w:t xml:space="preserve">švicarskih </w:t>
      </w:r>
      <w:r>
        <w:rPr/>
        <w:t xml:space="preserve">frankov, kar predstavlja velik finančni preskok. </w:t>
      </w:r>
      <w:r>
        <w:rPr/>
        <w:t>Z</w:t>
      </w:r>
      <w:r>
        <w:rPr/>
        <w:t xml:space="preserve">aradi tega bo potrebno ustrezno prilagoditi tudi cenik KZS. Kot primer je navedeno, da na Hrvaškem poleg FEI takse zaračunajo še dodatnih 30 </w:t>
      </w:r>
      <w:r>
        <w:rPr/>
        <w:t>evrov</w:t>
      </w:r>
      <w:r>
        <w:rPr/>
        <w:t xml:space="preserve"> administrativnih stroškov, medtem ko bi KZS </w:t>
      </w:r>
      <w:r>
        <w:rPr/>
        <w:t xml:space="preserve">obdržala enako takso kakor prejšnja leta , ki bi znašala slabih </w:t>
      </w:r>
      <w:r>
        <w:rPr/>
        <w:t xml:space="preserve">15 </w:t>
      </w:r>
      <w:r>
        <w:rPr/>
        <w:t>evrov, torej skupno 75 evrov.</w:t>
      </w:r>
    </w:p>
    <w:p>
      <w:pPr>
        <w:pStyle w:val="Telobesedila"/>
        <w:bidi w:val="0"/>
        <w:spacing w:lineRule="auto" w:line="276" w:before="0" w:after="140"/>
        <w:jc w:val="left"/>
        <w:rPr/>
      </w:pPr>
      <w:r>
        <w:rPr/>
        <w:t xml:space="preserve">Pri tem </w:t>
      </w:r>
      <w:r>
        <w:rPr/>
        <w:t>se poudari</w:t>
      </w:r>
      <w:r>
        <w:rPr/>
        <w:t>, da namen ni ustvarjanje dobička na račun tekmovalcev, ki nastopajo na mednarodnih tekmovanjih, saj ravno njihovi rezultati omogočajo dodatno financiranje zveze.</w:t>
      </w:r>
    </w:p>
    <w:p>
      <w:pPr>
        <w:pStyle w:val="Telobesedila"/>
        <w:bidi w:val="0"/>
        <w:spacing w:lineRule="auto" w:line="276" w:before="0" w:after="140"/>
        <w:jc w:val="left"/>
        <w:rPr/>
      </w:pPr>
      <w:r>
        <w:rPr/>
        <w:t>Boštjan Rojko izrazi mnenje, da poleg zneska, ki ga zaračuna FEI, ne bi smeli uvajati dodatnih stroškov. Ostali člani se s tem ne strinjajo in po</w:t>
      </w:r>
      <w:r>
        <w:rPr/>
        <w:t>vejo</w:t>
      </w:r>
      <w:r>
        <w:rPr/>
        <w:t xml:space="preserve">, da administrativne postopke nekdo opravlja ter da zveza za to zagotavlja zaposlenega v pisarni, </w:t>
      </w:r>
      <w:r>
        <w:rPr/>
        <w:t>najem pisarne ipd.</w:t>
      </w:r>
      <w:r>
        <w:rPr/>
        <w:t xml:space="preserve"> Zveza mora imeti sredstva za pokrivanje teh stroškov, zato se dodatna taksa v višini 15 </w:t>
      </w:r>
      <w:r>
        <w:rPr/>
        <w:t>evrov</w:t>
      </w:r>
      <w:r>
        <w:rPr/>
        <w:t xml:space="preserve"> ne zdi pretirana.</w:t>
      </w:r>
    </w:p>
    <w:p>
      <w:pPr>
        <w:pStyle w:val="Telobesedila"/>
        <w:bidi w:val="0"/>
        <w:spacing w:lineRule="auto" w:line="276" w:before="0" w:after="140"/>
        <w:jc w:val="left"/>
        <w:rPr/>
      </w:pPr>
      <w:r>
        <w:rPr/>
        <w:t>Opozori se tudi</w:t>
      </w:r>
      <w:r>
        <w:rPr/>
        <w:t>, da KZS sama ni podražila storitev, temveč je cene zvišala FEI, medtem ko administrativna taksa zveze ostaja enaka oziroma je glede na prejšnje leto celo nekoliko nižja.</w:t>
      </w:r>
    </w:p>
    <w:p>
      <w:pPr>
        <w:pStyle w:val="Telobesedila"/>
        <w:bidi w:val="0"/>
        <w:jc w:val="left"/>
        <w:rPr/>
      </w:pPr>
      <w:r>
        <w:rPr>
          <w:b/>
          <w:bCs/>
        </w:rPr>
        <w:t xml:space="preserve">Sklep: </w:t>
      </w:r>
      <w:r>
        <w:rPr/>
        <w:t>UO potrdi, da se posodobi cenik KZS v skladu z dvigom cen na FEI – 75 evrov registracija konja in 75 evrov registracija jahača na FEI</w:t>
      </w:r>
    </w:p>
    <w:p>
      <w:pPr>
        <w:pStyle w:val="Telobesedila"/>
        <w:bidi w:val="0"/>
        <w:jc w:val="left"/>
        <w:rPr/>
      </w:pPr>
      <w:r>
        <w:rPr/>
      </w:r>
    </w:p>
    <w:p>
      <w:pPr>
        <w:pStyle w:val="Naslov2"/>
        <w:bidi w:val="0"/>
        <w:jc w:val="center"/>
        <w:rPr>
          <w:sz w:val="28"/>
          <w:szCs w:val="28"/>
        </w:rPr>
      </w:pPr>
      <w:r>
        <w:rPr>
          <w:sz w:val="28"/>
          <w:szCs w:val="28"/>
        </w:rPr>
        <w:t>Ad 3</w:t>
      </w:r>
    </w:p>
    <w:p>
      <w:pPr>
        <w:pStyle w:val="Telobesedila"/>
        <w:bidi w:val="0"/>
        <w:jc w:val="left"/>
        <w:rPr/>
      </w:pPr>
      <w:r>
        <w:rPr/>
      </w:r>
    </w:p>
    <w:p>
      <w:pPr>
        <w:pStyle w:val="Telobesedila"/>
        <w:bidi w:val="0"/>
        <w:spacing w:lineRule="auto" w:line="276" w:before="0" w:after="140"/>
        <w:jc w:val="left"/>
        <w:rPr/>
      </w:pPr>
      <w:r>
        <w:rPr/>
        <w:t>UO mora določiti</w:t>
      </w:r>
      <w:r>
        <w:rPr/>
        <w:t xml:space="preserve"> termin skupščine KZS v letu 2026. Prisotni poudarijo, da bi bilo skupščino smiselno organizirati čim prej v letu, saj je kasneje zaradi začetka tekmovalne sezone težje uskladiti termine.</w:t>
      </w:r>
    </w:p>
    <w:p>
      <w:pPr>
        <w:pStyle w:val="Telobesedila"/>
        <w:bidi w:val="0"/>
        <w:spacing w:lineRule="auto" w:line="276" w:before="0" w:after="140"/>
        <w:jc w:val="left"/>
        <w:rPr/>
      </w:pPr>
      <w:r>
        <w:rPr/>
      </w:r>
    </w:p>
    <w:p>
      <w:pPr>
        <w:pStyle w:val="Telobesedila"/>
        <w:bidi w:val="0"/>
        <w:spacing w:lineRule="auto" w:line="276" w:before="0" w:after="140"/>
        <w:jc w:val="left"/>
        <w:rPr/>
      </w:pPr>
      <w:r>
        <w:rPr/>
        <w:t>Predlagana termina za izvedbo skupščine sta:</w:t>
      </w:r>
    </w:p>
    <w:p>
      <w:pPr>
        <w:pStyle w:val="Telobesedila"/>
        <w:numPr>
          <w:ilvl w:val="0"/>
          <w:numId w:val="1"/>
        </w:numPr>
        <w:tabs>
          <w:tab w:val="clear" w:pos="709"/>
          <w:tab w:val="left" w:pos="709" w:leader="none"/>
        </w:tabs>
        <w:bidi w:val="0"/>
        <w:ind w:left="709" w:hanging="283"/>
        <w:jc w:val="left"/>
        <w:rPr/>
      </w:pPr>
      <w:r>
        <w:rPr/>
        <w:t>sreda, 8. april 2026</w:t>
      </w:r>
    </w:p>
    <w:p>
      <w:pPr>
        <w:pStyle w:val="Telobesedila"/>
        <w:numPr>
          <w:ilvl w:val="0"/>
          <w:numId w:val="1"/>
        </w:numPr>
        <w:tabs>
          <w:tab w:val="clear" w:pos="709"/>
          <w:tab w:val="left" w:pos="709" w:leader="none"/>
        </w:tabs>
        <w:bidi w:val="0"/>
        <w:ind w:left="709" w:hanging="283"/>
        <w:jc w:val="left"/>
        <w:rPr/>
      </w:pPr>
      <w:r>
        <w:rPr/>
        <w:t>četrtek, 9. april 2026</w:t>
      </w:r>
    </w:p>
    <w:p>
      <w:pPr>
        <w:pStyle w:val="Telobesedila"/>
        <w:bidi w:val="0"/>
        <w:jc w:val="left"/>
        <w:rPr/>
      </w:pPr>
      <w:r>
        <w:rPr/>
      </w:r>
    </w:p>
    <w:p>
      <w:pPr>
        <w:pStyle w:val="Telobesedila"/>
        <w:bidi w:val="0"/>
        <w:jc w:val="left"/>
        <w:rPr/>
      </w:pPr>
      <w:r>
        <w:rPr>
          <w:b/>
          <w:bCs/>
        </w:rPr>
        <w:t xml:space="preserve">Sklep: </w:t>
      </w:r>
      <w:r>
        <w:rPr/>
        <w:t>UO potrdi predlagana termina 8. ali 9. april za izvedbo redne letne skupščine</w:t>
      </w:r>
    </w:p>
    <w:p>
      <w:pPr>
        <w:pStyle w:val="Telobesedila"/>
        <w:bidi w:val="0"/>
        <w:jc w:val="left"/>
        <w:rPr/>
      </w:pPr>
      <w:r>
        <w:rPr/>
      </w:r>
    </w:p>
    <w:p>
      <w:pPr>
        <w:pStyle w:val="Naslov1"/>
        <w:bidi w:val="0"/>
        <w:jc w:val="center"/>
        <w:rPr>
          <w:sz w:val="28"/>
          <w:szCs w:val="28"/>
        </w:rPr>
      </w:pPr>
      <w:r>
        <w:rPr>
          <w:sz w:val="28"/>
          <w:szCs w:val="28"/>
        </w:rPr>
        <w:t>Ad 4</w:t>
      </w:r>
    </w:p>
    <w:p>
      <w:pPr>
        <w:pStyle w:val="Naslov3"/>
        <w:bidi w:val="0"/>
        <w:jc w:val="left"/>
        <w:rPr/>
      </w:pPr>
      <w:r>
        <w:rPr/>
      </w:r>
    </w:p>
    <w:p>
      <w:pPr>
        <w:pStyle w:val="Naslov3"/>
        <w:bidi w:val="0"/>
        <w:jc w:val="left"/>
        <w:rPr/>
      </w:pPr>
      <w:r>
        <w:rPr/>
        <w:t xml:space="preserve">a) </w:t>
      </w:r>
    </w:p>
    <w:p>
      <w:pPr>
        <w:pStyle w:val="Telobesedila"/>
        <w:bidi w:val="0"/>
        <w:spacing w:lineRule="auto" w:line="276" w:before="0" w:after="140"/>
        <w:jc w:val="left"/>
        <w:rPr/>
      </w:pPr>
      <w:r>
        <w:rPr/>
        <w:t xml:space="preserve">Staša Kosler predstavi poročilo za leto 2025 in načrte za </w:t>
      </w:r>
      <w:r>
        <w:rPr/>
        <w:t>leto 2026.</w:t>
      </w:r>
    </w:p>
    <w:p>
      <w:pPr>
        <w:pStyle w:val="Telobesedila"/>
        <w:bidi w:val="0"/>
        <w:spacing w:lineRule="auto" w:line="276" w:before="0" w:after="140"/>
        <w:jc w:val="left"/>
        <w:rPr/>
      </w:pPr>
      <w:r>
        <w:rPr/>
        <w:t xml:space="preserve">Pri propozicijah je predlaganih več sprememb, </w:t>
      </w:r>
      <w:r>
        <w:rPr/>
        <w:t>hkrati pa je bila ponovno i</w:t>
      </w:r>
      <w:r>
        <w:rPr/>
        <w:t xml:space="preserve">zpostavljena tudi želja po uvedbi elektronskega sojenja, pri katerem bi sodniki ocene vpisovali v </w:t>
      </w:r>
      <w:r>
        <w:rPr/>
        <w:t>tablico</w:t>
      </w:r>
      <w:r>
        <w:rPr/>
        <w:t>, namesto ročnega zapisovanja.</w:t>
      </w:r>
    </w:p>
    <w:p>
      <w:pPr>
        <w:pStyle w:val="Telobesedila"/>
        <w:bidi w:val="0"/>
        <w:spacing w:lineRule="auto" w:line="276" w:before="0" w:after="140"/>
        <w:jc w:val="left"/>
        <w:rPr/>
      </w:pPr>
      <w:r>
        <w:rPr/>
        <w:t xml:space="preserve">V letu 2026 je predvidena udeležba na Balkanskem prvenstvu ter CDI tekmovanju v Lipici (predvidoma 1 </w:t>
      </w:r>
      <w:r>
        <w:rPr/>
        <w:t xml:space="preserve">do </w:t>
      </w:r>
      <w:r>
        <w:rPr/>
        <w:t xml:space="preserve">3 </w:t>
      </w:r>
      <w:r>
        <w:rPr/>
        <w:t xml:space="preserve">slovenski </w:t>
      </w:r>
      <w:r>
        <w:rPr/>
        <w:t>jahači) ter na evropskem prvenstvu za otroke in mlade jahače.</w:t>
      </w:r>
    </w:p>
    <w:p>
      <w:pPr>
        <w:pStyle w:val="Telobesedila"/>
        <w:bidi w:val="0"/>
        <w:spacing w:lineRule="auto" w:line="276" w:before="0" w:after="140"/>
        <w:jc w:val="left"/>
        <w:rPr/>
      </w:pPr>
      <w:r>
        <w:rPr/>
        <w:t>Državno prvenstvo je predvideno od 24. do 27. septembra, kjer se bo program dopolnil tudi s kategorijo mladih konj.</w:t>
      </w:r>
    </w:p>
    <w:p>
      <w:pPr>
        <w:pStyle w:val="Telobesedila"/>
        <w:bidi w:val="0"/>
        <w:spacing w:lineRule="auto" w:line="276" w:before="0" w:after="140"/>
        <w:jc w:val="left"/>
        <w:rPr/>
      </w:pPr>
      <w:r>
        <w:rPr/>
        <w:t>Finale pokala je predvideno prvi vikend v septembru.</w:t>
      </w:r>
    </w:p>
    <w:p>
      <w:pPr>
        <w:pStyle w:val="Telobesedila"/>
        <w:bidi w:val="0"/>
        <w:spacing w:lineRule="auto" w:line="276" w:before="0" w:after="140"/>
        <w:jc w:val="left"/>
        <w:rPr/>
      </w:pPr>
      <w:r>
        <w:rPr/>
      </w:r>
    </w:p>
    <w:p>
      <w:pPr>
        <w:pStyle w:val="Naslov3"/>
        <w:bidi w:val="0"/>
        <w:jc w:val="left"/>
        <w:rPr/>
      </w:pPr>
      <w:r>
        <w:rPr/>
        <w:t xml:space="preserve">b) </w:t>
      </w:r>
    </w:p>
    <w:p>
      <w:pPr>
        <w:pStyle w:val="Telobesedila"/>
        <w:bidi w:val="0"/>
        <w:spacing w:lineRule="auto" w:line="276" w:before="0" w:after="140"/>
        <w:jc w:val="left"/>
        <w:rPr/>
      </w:pPr>
      <w:r>
        <w:rPr/>
        <w:t xml:space="preserve">Ker </w:t>
      </w:r>
      <w:r>
        <w:rPr/>
        <w:t>je Tomaž Laufer odsoten</w:t>
      </w:r>
      <w:r>
        <w:rPr/>
        <w:t>, poročilo predstavi Tatjana Vele.</w:t>
      </w:r>
    </w:p>
    <w:p>
      <w:pPr>
        <w:pStyle w:val="Telobesedila"/>
        <w:bidi w:val="0"/>
        <w:jc w:val="left"/>
        <w:rPr/>
      </w:pPr>
      <w:r>
        <w:rPr/>
        <w:t xml:space="preserve"> </w:t>
      </w:r>
      <w:r>
        <w:rPr/>
        <w:t xml:space="preserve">Predstavljen je bil načrt tekmovanj, na katerih bi sodelovali slovenski tekmovalci. </w:t>
      </w:r>
      <w:r>
        <w:rPr/>
        <w:t>Pove se t</w:t>
      </w:r>
      <w:r>
        <w:rPr/>
        <w:t xml:space="preserve">udi, da je odpadla organizacija tekmovanja CSI World Cup Ljubljana, saj jahališče ni bilo ustrezno sanirano. KZS pri tem tekmovanju sicer ni bila organizator. </w:t>
      </w:r>
      <w:r>
        <w:rPr/>
        <w:t>Z</w:t>
      </w:r>
      <w:r>
        <w:rPr/>
        <w:t>vez</w:t>
      </w:r>
      <w:r>
        <w:rPr/>
        <w:t>a je imela interes</w:t>
      </w:r>
      <w:r>
        <w:rPr/>
        <w:t xml:space="preserve"> pri morebitni organizaciji tekmovanja CSI World Cup v Lipici, kjer so primerni pogoji glede prostora, gostinske ponudbe in ambienta, </w:t>
      </w:r>
      <w:r>
        <w:rPr/>
        <w:t xml:space="preserve">vendar žal ni prišlo do skupnega dogovora. </w:t>
      </w:r>
      <w:r>
        <w:rPr/>
        <w:t>V načrtu je tudi udeležba v EEF seriji, če bo mogoče sestaviti ustrezno reprezentanco.</w:t>
      </w:r>
    </w:p>
    <w:p>
      <w:pPr>
        <w:pStyle w:val="Telobesedila"/>
        <w:bidi w:val="0"/>
        <w:spacing w:lineRule="auto" w:line="276" w:before="0" w:after="140"/>
        <w:jc w:val="left"/>
        <w:rPr/>
      </w:pPr>
      <w:r>
        <w:rPr/>
        <w:t>Odpre se tudi razprava o uvedbi rumenega kartona v pravilnikih.</w:t>
      </w:r>
    </w:p>
    <w:p>
      <w:pPr>
        <w:pStyle w:val="Telobesedila"/>
        <w:bidi w:val="0"/>
        <w:spacing w:lineRule="auto" w:line="276" w:before="0" w:after="140"/>
        <w:jc w:val="left"/>
        <w:rPr/>
      </w:pPr>
      <w:r>
        <w:rPr/>
        <w:t xml:space="preserve">Martina </w:t>
      </w:r>
      <w:r>
        <w:rPr/>
        <w:t>Planinc</w:t>
      </w:r>
      <w:r>
        <w:rPr/>
        <w:t xml:space="preserve"> pojasni, da je bilo predlagano, da se v propozicije vključi možnost podelitve rumenega kartona tudi v primerih neprimernega vedenja spremljevalcev, kot so starši ali druge odgovorne osebe. Karton bi se formalno dodelil jahaču.</w:t>
      </w:r>
    </w:p>
    <w:p>
      <w:pPr>
        <w:pStyle w:val="Telobesedila"/>
        <w:bidi w:val="0"/>
        <w:spacing w:lineRule="auto" w:line="276" w:before="0" w:after="140"/>
        <w:jc w:val="left"/>
        <w:rPr/>
      </w:pPr>
      <w:r>
        <w:rPr/>
        <w:t xml:space="preserve">Tatjana Vele izrazi pomislek glede takšne ureditve, saj meni, da otrok ne </w:t>
      </w:r>
      <w:r>
        <w:rPr/>
        <w:t>bi smel</w:t>
      </w:r>
      <w:r>
        <w:rPr/>
        <w:t xml:space="preserve"> biti odgovoren za vedenje staršev.</w:t>
      </w:r>
    </w:p>
    <w:p>
      <w:pPr>
        <w:pStyle w:val="Telobesedila"/>
        <w:bidi w:val="0"/>
        <w:spacing w:lineRule="auto" w:line="276" w:before="0" w:after="140"/>
        <w:jc w:val="left"/>
        <w:rPr/>
      </w:pPr>
      <w:r>
        <w:rPr/>
        <w:t>Pojasn</w:t>
      </w:r>
      <w:r>
        <w:rPr/>
        <w:t>i s</w:t>
      </w:r>
      <w:r>
        <w:rPr/>
        <w:t xml:space="preserve">e, da je takšna ureditev predvidena tudi v pravilnikih </w:t>
      </w:r>
      <w:r>
        <w:rPr/>
        <w:t>FEI.</w:t>
      </w:r>
    </w:p>
    <w:p>
      <w:pPr>
        <w:pStyle w:val="Telobesedila"/>
        <w:bidi w:val="0"/>
        <w:spacing w:lineRule="auto" w:line="276" w:before="0" w:after="140"/>
        <w:jc w:val="left"/>
        <w:rPr/>
      </w:pPr>
      <w:r>
        <w:rPr/>
        <w:t xml:space="preserve">Rumeni karton lahko podeli predsednik sodniškega zbora, vendar mora biti odločitev sprejeta s strani celotnega sodniškega zbora. Prisotni poudarijo, da je </w:t>
      </w:r>
      <w:r>
        <w:rPr/>
        <w:t>uvedba takšnih</w:t>
      </w:r>
      <w:r>
        <w:rPr/>
        <w:t xml:space="preserve"> ukrepov </w:t>
      </w:r>
      <w:r>
        <w:rPr/>
        <w:t>mišljena v  izrednih primerih. V</w:t>
      </w:r>
      <w:r>
        <w:rPr/>
        <w:t xml:space="preserve">eč članov </w:t>
      </w:r>
      <w:r>
        <w:rPr/>
        <w:t>se</w:t>
      </w:r>
      <w:r>
        <w:rPr/>
        <w:t xml:space="preserve"> strinja, da je zaradi preteklih incidentov smiselno postopno uvesti takšno ureditev v pravilnike.</w:t>
      </w:r>
    </w:p>
    <w:p>
      <w:pPr>
        <w:pStyle w:val="Telobesedila"/>
        <w:bidi w:val="0"/>
        <w:spacing w:lineRule="auto" w:line="276" w:before="0" w:after="140"/>
        <w:jc w:val="left"/>
        <w:rPr/>
      </w:pPr>
      <w:r>
        <w:rPr/>
        <w:t xml:space="preserve">V razpravi je izpostavljen tudi problem trenerjev, ki </w:t>
      </w:r>
      <w:r>
        <w:rPr/>
        <w:t xml:space="preserve">svojih </w:t>
      </w:r>
      <w:r>
        <w:rPr/>
        <w:t xml:space="preserve">tekmovalcev ne opozorijo na </w:t>
      </w:r>
      <w:r>
        <w:rPr/>
        <w:t>slabo</w:t>
      </w:r>
      <w:r>
        <w:rPr/>
        <w:t xml:space="preserve"> zdravstveno stanje ali pripravljenost konja. Posledično so jahači in starši pogosto presenečeni nad odločitvami sodnikov in nanje reagirajo neprimerno.</w:t>
      </w:r>
    </w:p>
    <w:p>
      <w:pPr>
        <w:pStyle w:val="Telobesedila"/>
        <w:bidi w:val="0"/>
        <w:spacing w:lineRule="auto" w:line="276" w:before="0" w:after="140"/>
        <w:jc w:val="left"/>
        <w:rPr/>
      </w:pPr>
      <w:r>
        <w:rPr/>
        <w:t xml:space="preserve">Martina opozori tudi na širši vidik konjeniškega športa. Zaradi javne percepcije in možnih negativnih objav </w:t>
      </w:r>
      <w:r>
        <w:rPr/>
        <w:t>na internetu</w:t>
      </w:r>
      <w:r>
        <w:rPr/>
        <w:t xml:space="preserve"> je pomembno, da šport deluje čim bolj v dobrobit živali.</w:t>
      </w:r>
    </w:p>
    <w:p>
      <w:pPr>
        <w:pStyle w:val="Telobesedila"/>
        <w:bidi w:val="0"/>
        <w:spacing w:lineRule="auto" w:line="276" w:before="0" w:after="140"/>
        <w:jc w:val="left"/>
        <w:rPr/>
      </w:pPr>
      <w:r>
        <w:rPr/>
        <w:t>Omeni</w:t>
      </w:r>
      <w:r>
        <w:rPr/>
        <w:t xml:space="preserve"> tudi vprašanje podeljevanja nagrad na državnem prvenstvu za mlade konje. Določiti bo potrebno, komu se nagrada podeli – lastniku, jahaču ali rejcu. Prav tako bo potrebno pripraviti jasen seznam nagrad in prejemnikov.</w:t>
      </w:r>
    </w:p>
    <w:p>
      <w:pPr>
        <w:pStyle w:val="Naslov3"/>
        <w:bidi w:val="0"/>
        <w:jc w:val="left"/>
        <w:rPr/>
      </w:pPr>
      <w:r>
        <w:rPr/>
        <w:t xml:space="preserve">c) </w:t>
      </w:r>
    </w:p>
    <w:p>
      <w:pPr>
        <w:pStyle w:val="Telobesedila"/>
        <w:bidi w:val="0"/>
        <w:jc w:val="left"/>
        <w:rPr/>
      </w:pPr>
      <w:r>
        <w:rPr/>
      </w:r>
    </w:p>
    <w:p>
      <w:pPr>
        <w:pStyle w:val="Telobesedila"/>
        <w:bidi w:val="0"/>
        <w:jc w:val="left"/>
        <w:rPr/>
      </w:pPr>
      <w:r>
        <w:rPr/>
        <w:t xml:space="preserve">Poročilo </w:t>
      </w:r>
      <w:r>
        <w:rPr/>
        <w:t xml:space="preserve">tekmovanj in seminarjev v letu 2025 </w:t>
      </w:r>
      <w:r>
        <w:rPr/>
        <w:t xml:space="preserve">predstavi </w:t>
      </w:r>
      <w:r>
        <w:rPr/>
        <w:t>Rok</w:t>
      </w:r>
      <w:r>
        <w:rPr/>
        <w:t xml:space="preserve"> Bernik. Finančni načrt discipline je bil oddan. V več fazah so kupili nove zapreke, ki so shranjene na Prestranku, </w:t>
      </w:r>
      <w:r>
        <w:rPr/>
        <w:t>z</w:t>
      </w:r>
      <w:r>
        <w:rPr/>
        <w:t xml:space="preserve">aključena je bila tudi </w:t>
      </w:r>
      <w:r>
        <w:rPr/>
        <w:t xml:space="preserve">prva </w:t>
      </w:r>
      <w:r>
        <w:rPr/>
        <w:t>zimska liga s približno 130 nastopi.</w:t>
      </w:r>
    </w:p>
    <w:p>
      <w:pPr>
        <w:pStyle w:val="Telobesedila"/>
        <w:bidi w:val="0"/>
        <w:spacing w:lineRule="auto" w:line="276" w:before="0" w:after="140"/>
        <w:jc w:val="left"/>
        <w:rPr/>
      </w:pPr>
      <w:r>
        <w:rPr/>
        <w:t xml:space="preserve">V prihodnji sezoni načrtujejo približno dve </w:t>
      </w:r>
      <w:r>
        <w:rPr/>
        <w:t>tekmi več kot letos, dr</w:t>
      </w:r>
      <w:r>
        <w:rPr/>
        <w:t xml:space="preserve">žavno prvenstvo </w:t>
      </w:r>
      <w:r>
        <w:rPr/>
        <w:t>pa bo organizirano avgusta, saj je bolj ugoden zaradi vremenskih razmer.</w:t>
      </w:r>
    </w:p>
    <w:p>
      <w:pPr>
        <w:pStyle w:val="Telobesedila"/>
        <w:bidi w:val="0"/>
        <w:spacing w:lineRule="auto" w:line="276" w:before="0" w:after="140"/>
        <w:jc w:val="left"/>
        <w:rPr/>
      </w:pPr>
      <w:r>
        <w:rPr/>
        <w:t>Bernik izpostavi potrebo po dodatnem izobraževanju sodniškega kadra. Predlaga pripravo seznama sodnikov po regijah in boljše obveščanje o razpisanih izobraževanjih. Poseben izziv predstavlja sodniško delo na krosu, saj zaradi večje odgovornosti in varnostnih zahtev zanj pogosto ni dovolj interesa.</w:t>
      </w:r>
    </w:p>
    <w:p>
      <w:pPr>
        <w:pStyle w:val="Telobesedila"/>
        <w:bidi w:val="0"/>
        <w:spacing w:lineRule="auto" w:line="276" w:before="0" w:after="140"/>
        <w:jc w:val="left"/>
        <w:rPr/>
      </w:pPr>
      <w:r>
        <w:rPr/>
        <w:t>Omeni se možnost</w:t>
      </w:r>
      <w:r>
        <w:rPr/>
        <w:t xml:space="preserve"> koriščenj</w:t>
      </w:r>
      <w:r>
        <w:rPr/>
        <w:t>a</w:t>
      </w:r>
      <w:r>
        <w:rPr/>
        <w:t xml:space="preserve"> sredstev programa FEI Solidarity.</w:t>
      </w:r>
    </w:p>
    <w:p>
      <w:pPr>
        <w:pStyle w:val="Telobesedila"/>
        <w:bidi w:val="0"/>
        <w:spacing w:lineRule="auto" w:line="276" w:before="0" w:after="140"/>
        <w:jc w:val="left"/>
        <w:rPr/>
      </w:pPr>
      <w:r>
        <w:rPr/>
      </w:r>
    </w:p>
    <w:p>
      <w:pPr>
        <w:pStyle w:val="Naslov3"/>
        <w:bidi w:val="0"/>
        <w:jc w:val="left"/>
        <w:rPr/>
      </w:pPr>
      <w:r>
        <w:rPr/>
        <w:t xml:space="preserve">d) </w:t>
      </w:r>
    </w:p>
    <w:p>
      <w:pPr>
        <w:pStyle w:val="Telobesedila"/>
        <w:bidi w:val="0"/>
        <w:spacing w:lineRule="auto" w:line="276" w:before="0" w:after="140"/>
        <w:jc w:val="left"/>
        <w:rPr/>
      </w:pPr>
      <w:r>
        <w:rPr/>
        <w:t xml:space="preserve">Poročilo predstavi Kim </w:t>
      </w:r>
      <w:r>
        <w:rPr/>
        <w:t>Hočevar.</w:t>
      </w:r>
    </w:p>
    <w:p>
      <w:pPr>
        <w:pStyle w:val="Telobesedila"/>
        <w:bidi w:val="0"/>
        <w:spacing w:lineRule="auto" w:line="276" w:before="0" w:after="140"/>
        <w:jc w:val="left"/>
        <w:rPr/>
      </w:pPr>
      <w:r>
        <w:rPr/>
        <w:t xml:space="preserve">V pretekli sezoni </w:t>
      </w:r>
      <w:r>
        <w:rPr/>
        <w:t>so bila organizirana tri tekmovanja, vendar so vsa</w:t>
      </w:r>
      <w:r>
        <w:rPr/>
        <w:t xml:space="preserve"> potekal</w:t>
      </w:r>
      <w:r>
        <w:rPr/>
        <w:t>a</w:t>
      </w:r>
      <w:r>
        <w:rPr/>
        <w:t xml:space="preserve"> na isti lokaciji </w:t>
      </w:r>
      <w:r>
        <w:rPr/>
        <w:t>s strani organizatorja KK Endurance Pristop.</w:t>
      </w:r>
    </w:p>
    <w:p>
      <w:pPr>
        <w:pStyle w:val="Telobesedila"/>
        <w:bidi w:val="0"/>
        <w:spacing w:lineRule="auto" w:line="276" w:before="0" w:after="140"/>
        <w:jc w:val="left"/>
        <w:rPr/>
      </w:pPr>
      <w:r>
        <w:rPr/>
        <w:t>I</w:t>
      </w:r>
      <w:r>
        <w:rPr/>
        <w:t xml:space="preserve">zpostavi </w:t>
      </w:r>
      <w:r>
        <w:rPr/>
        <w:t>se</w:t>
      </w:r>
      <w:r>
        <w:rPr/>
        <w:t xml:space="preserve">, da tekmovalci pogosto podajajo številne ideje, vendar je </w:t>
      </w:r>
      <w:r>
        <w:rPr/>
        <w:t>žal</w:t>
      </w:r>
      <w:r>
        <w:rPr/>
        <w:t xml:space="preserve"> manj interesa za dejansko organizacijo tekmovanj.</w:t>
      </w:r>
    </w:p>
    <w:p>
      <w:pPr>
        <w:pStyle w:val="Telobesedila"/>
        <w:bidi w:val="0"/>
        <w:spacing w:lineRule="auto" w:line="276" w:before="0" w:after="140"/>
        <w:jc w:val="left"/>
        <w:rPr/>
      </w:pPr>
      <w:r>
        <w:rPr/>
        <w:t xml:space="preserve">Rezultatsko je bila sezona uspešna. Pet jahačev je nastopilo na mednarodnih tekmovanjih, doseženi pa so bili tudi vidni rezultati na tekmovanju v Šamorinu </w:t>
      </w:r>
      <w:r>
        <w:rPr/>
        <w:t>in</w:t>
      </w:r>
      <w:r>
        <w:rPr/>
        <w:t xml:space="preserve"> udelež</w:t>
      </w:r>
      <w:r>
        <w:rPr/>
        <w:t>ba</w:t>
      </w:r>
      <w:r>
        <w:rPr/>
        <w:t xml:space="preserve"> </w:t>
      </w:r>
      <w:r>
        <w:rPr/>
        <w:t>na</w:t>
      </w:r>
      <w:r>
        <w:rPr/>
        <w:t xml:space="preserve"> prestižne</w:t>
      </w:r>
      <w:r>
        <w:rPr/>
        <w:t>m</w:t>
      </w:r>
      <w:r>
        <w:rPr/>
        <w:t xml:space="preserve"> tekmovanja v Al Uli.</w:t>
      </w:r>
    </w:p>
    <w:p>
      <w:pPr>
        <w:pStyle w:val="Telobesedila"/>
        <w:bidi w:val="0"/>
        <w:spacing w:lineRule="auto" w:line="276" w:before="0" w:after="140"/>
        <w:jc w:val="left"/>
        <w:rPr/>
      </w:pPr>
      <w:r>
        <w:rPr/>
        <w:t>Uspešna je bila tudi udeležba na Balkanskem prvenstvu.</w:t>
      </w:r>
    </w:p>
    <w:p>
      <w:pPr>
        <w:pStyle w:val="Telobesedila"/>
        <w:bidi w:val="0"/>
        <w:spacing w:lineRule="auto" w:line="276" w:before="0" w:after="140"/>
        <w:jc w:val="left"/>
        <w:rPr/>
      </w:pPr>
      <w:r>
        <w:rPr/>
        <w:t>Slovenija ima trenutno več kakovostnih konj ter mlade jahače, ki se že kvalificirajo za evropsko prvenstvo (trije mladinski in trije članski jahači).</w:t>
      </w:r>
    </w:p>
    <w:p>
      <w:pPr>
        <w:pStyle w:val="Telobesedila"/>
        <w:bidi w:val="0"/>
        <w:spacing w:lineRule="auto" w:line="276" w:before="0" w:after="140"/>
        <w:jc w:val="left"/>
        <w:rPr/>
      </w:pPr>
      <w:r>
        <w:rPr/>
        <w:t>Za leto 2026 potekajo pogovori s hrvaškimi organizatorji o skupni organizaciji tekmovanja na Hrvaškem, ki bi se štelo tudi za slovenski pokal. Takšna rešitev bi bila stroškovno ugodnejša in bi zagotovila večjo konkurenco.</w:t>
      </w:r>
    </w:p>
    <w:p>
      <w:pPr>
        <w:pStyle w:val="Telobesedila"/>
        <w:bidi w:val="0"/>
        <w:spacing w:lineRule="auto" w:line="276" w:before="0" w:after="140"/>
        <w:jc w:val="left"/>
        <w:rPr/>
      </w:pPr>
      <w:r>
        <w:rPr/>
        <w:t>Kim izrazi željo, da zveza tudi v prihodnje pomaga pri financiranju sledilnih naprav in časomerilnega sistema. Tatjana Vele potrdi podporo pri tem projektu.</w:t>
      </w:r>
    </w:p>
    <w:p>
      <w:pPr>
        <w:pStyle w:val="Telobesedila"/>
        <w:bidi w:val="0"/>
        <w:spacing w:lineRule="auto" w:line="276" w:before="0" w:after="140"/>
        <w:jc w:val="left"/>
        <w:rPr/>
      </w:pPr>
      <w:r>
        <w:rPr/>
        <w:t>Odpre se tudi razprava o dopisu Alenke Trček glede pomoči pri organizaciji in financiranju. Kim meni, da številni pričakujejo predvsem finančno podporo, pri organizaciji pa ne sodelujejo aktivno.</w:t>
      </w:r>
    </w:p>
    <w:p>
      <w:pPr>
        <w:pStyle w:val="Telobesedila"/>
        <w:bidi w:val="0"/>
        <w:spacing w:lineRule="auto" w:line="276" w:before="0" w:after="140"/>
        <w:jc w:val="left"/>
        <w:rPr/>
      </w:pPr>
      <w:r>
        <w:rPr/>
        <w:t xml:space="preserve">Rok predlaga, da se v propozicijah natančno določi sistem točkovanja za izbor jahača leta, da bo sistem pregleden in ne bo prihajalo do nesporazumov, </w:t>
      </w:r>
      <w:r>
        <w:rPr/>
        <w:t>s čimer se predsednica discipline strinja in potrdi.</w:t>
      </w:r>
    </w:p>
    <w:p>
      <w:pPr>
        <w:pStyle w:val="Telobesedila"/>
        <w:bidi w:val="0"/>
        <w:spacing w:lineRule="auto" w:line="276" w:before="0" w:after="140"/>
        <w:jc w:val="left"/>
        <w:rPr/>
      </w:pPr>
      <w:r>
        <w:rPr/>
        <w:t xml:space="preserve">Izpostavljena je tudi želja, da se več idej prenese iz teorije v prakso, </w:t>
      </w:r>
      <w:r>
        <w:rPr/>
        <w:t>največji</w:t>
      </w:r>
      <w:r>
        <w:rPr/>
        <w:t xml:space="preserve"> problem </w:t>
      </w:r>
      <w:r>
        <w:rPr/>
        <w:t xml:space="preserve">pa ostaja pri </w:t>
      </w:r>
      <w:r>
        <w:rPr/>
        <w:t xml:space="preserve"> pomanjkanj</w:t>
      </w:r>
      <w:r>
        <w:rPr/>
        <w:t>u</w:t>
      </w:r>
      <w:r>
        <w:rPr/>
        <w:t xml:space="preserve"> organizatorjev tekmovanj.</w:t>
      </w:r>
    </w:p>
    <w:p>
      <w:pPr>
        <w:pStyle w:val="Telobesedila"/>
        <w:bidi w:val="0"/>
        <w:spacing w:lineRule="auto" w:line="276" w:before="0" w:after="140"/>
        <w:jc w:val="left"/>
        <w:rPr/>
      </w:pPr>
      <w:r>
        <w:rPr/>
        <w:t>V letu 2026 bodo prvič podelili tudi priznanje za jahača leta v mladinski kategoriji.</w:t>
      </w:r>
    </w:p>
    <w:p>
      <w:pPr>
        <w:pStyle w:val="Telobesedila"/>
        <w:bidi w:val="0"/>
        <w:spacing w:lineRule="auto" w:line="276" w:before="0" w:after="140"/>
        <w:jc w:val="left"/>
        <w:rPr/>
      </w:pPr>
      <w:r>
        <w:rPr/>
        <w:t xml:space="preserve">Kar zadeva vključitev discipline v </w:t>
      </w:r>
      <w:r>
        <w:rPr>
          <w:b w:val="false"/>
          <w:bCs w:val="false"/>
        </w:rPr>
        <w:t>OKS</w:t>
      </w:r>
      <w:r>
        <w:rPr/>
        <w:t xml:space="preserve"> j</w:t>
      </w:r>
      <w:r>
        <w:rPr/>
        <w:t>Rok Vadnjal razloži</w:t>
      </w:r>
      <w:r>
        <w:rPr/>
        <w:t xml:space="preserve">, da disciplina ni olimpijska, poleg tega pa trenutno ni dovolj velike množičnosti, </w:t>
      </w:r>
      <w:r>
        <w:rPr/>
        <w:t>ki bi bila potrebna za vpis.</w:t>
      </w:r>
      <w:r>
        <w:rPr/>
        <w:t xml:space="preserve"> Večja udeležba tekmovalcev bi lahko v prihodnje olajšala pridobivanje sredstev.</w:t>
      </w:r>
    </w:p>
    <w:p>
      <w:pPr>
        <w:pStyle w:val="Telobesedila"/>
        <w:bidi w:val="0"/>
        <w:spacing w:lineRule="auto" w:line="276" w:before="0" w:after="140"/>
        <w:jc w:val="left"/>
        <w:rPr/>
      </w:pPr>
      <w:r>
        <w:rPr/>
      </w:r>
    </w:p>
    <w:p>
      <w:pPr>
        <w:pStyle w:val="Naslov3"/>
        <w:bidi w:val="0"/>
        <w:jc w:val="left"/>
        <w:rPr/>
      </w:pPr>
      <w:r>
        <w:rPr/>
        <w:t xml:space="preserve">e) </w:t>
      </w:r>
    </w:p>
    <w:p>
      <w:pPr>
        <w:pStyle w:val="Telobesedila"/>
        <w:bidi w:val="0"/>
        <w:spacing w:lineRule="auto" w:line="276" w:before="0" w:after="140"/>
        <w:jc w:val="left"/>
        <w:rPr/>
      </w:pPr>
      <w:r>
        <w:rPr/>
        <w:t xml:space="preserve">Poročilo predstavi Sara Steblovnik Burger, saj je </w:t>
      </w:r>
      <w:r>
        <w:rPr/>
        <w:t xml:space="preserve">Miha Tavčar </w:t>
      </w:r>
      <w:r>
        <w:rPr/>
        <w:t>odsoten.</w:t>
      </w:r>
    </w:p>
    <w:p>
      <w:pPr>
        <w:pStyle w:val="Telobesedila"/>
        <w:bidi w:val="0"/>
        <w:jc w:val="left"/>
        <w:rPr/>
      </w:pPr>
      <w:r>
        <w:rPr/>
        <w:t xml:space="preserve">V sezoni je načrtovanih šest tekmovanj, konec tedna </w:t>
      </w:r>
      <w:r>
        <w:rPr/>
        <w:t xml:space="preserve">pa </w:t>
      </w:r>
      <w:r>
        <w:rPr/>
        <w:t xml:space="preserve">bo organiziran trening </w:t>
      </w:r>
      <w:r>
        <w:rPr/>
        <w:t>s poljsko trenerko</w:t>
      </w:r>
      <w:r>
        <w:rPr/>
        <w:t xml:space="preserve"> za delo z mladimi konji.</w:t>
      </w:r>
    </w:p>
    <w:p>
      <w:pPr>
        <w:pStyle w:val="Telobesedila"/>
        <w:bidi w:val="0"/>
        <w:spacing w:lineRule="auto" w:line="276" w:before="0" w:after="140"/>
        <w:jc w:val="left"/>
        <w:rPr/>
      </w:pPr>
      <w:r>
        <w:rPr/>
        <w:t xml:space="preserve">V sezoni je načrtovanih šest tekmovanj. Za državno prvenstvo je bil sprva predlagan termin 7.–10. maj, kasneje pa je bil podan predlog, da bi prvenstvo organizirali nekoliko kasneje v sezoni, da bi se pred tem izvedlo še kakšno tekmovanje </w:t>
      </w:r>
      <w:r>
        <w:rPr/>
        <w:t>in bi tako vsem omogočili enake možnosti za uspešen nastop.</w:t>
      </w:r>
    </w:p>
    <w:p>
      <w:pPr>
        <w:pStyle w:val="Telobesedila"/>
        <w:bidi w:val="0"/>
        <w:spacing w:lineRule="auto" w:line="276" w:before="0" w:after="140"/>
        <w:jc w:val="left"/>
        <w:rPr/>
      </w:pPr>
      <w:r>
        <w:rPr/>
        <w:t>Predlagana je tudi možnost skupne organizacije državnega prvenstva skupaj z dresuro. Takšna rešitev je bila v preteklosti že izvedena, vendar obstaja pomislek, ali bi se dresurna disciplina s tem strinjala. Kot možna rešitev je predlagano, da bi vprege tekmovale v začetku tedna (npr. torek in sreda), dresura pa bi nadaljevala tekmovanje ob koncu tedna. Razmišljajo tudi o izvedbi vožnje na poligonu isti dan, saj ta disciplina ne poteka v maneži.</w:t>
      </w:r>
    </w:p>
    <w:p>
      <w:pPr>
        <w:pStyle w:val="Telobesedila"/>
        <w:bidi w:val="0"/>
        <w:jc w:val="left"/>
        <w:rPr/>
      </w:pPr>
      <w:r>
        <w:rPr/>
        <w:t>Tako bi se zmanjšal strošek organizacije, glede na to, da nobena izmed disciplin nima prevelike množičnosti.</w:t>
      </w:r>
    </w:p>
    <w:p>
      <w:pPr>
        <w:pStyle w:val="Naslov3"/>
        <w:bidi w:val="0"/>
        <w:jc w:val="left"/>
        <w:rPr/>
      </w:pPr>
      <w:r>
        <w:rPr/>
        <w:t xml:space="preserve">f) </w:t>
      </w:r>
    </w:p>
    <w:p>
      <w:pPr>
        <w:pStyle w:val="Telobesedila"/>
        <w:bidi w:val="0"/>
        <w:jc w:val="left"/>
        <w:rPr/>
      </w:pPr>
      <w:r>
        <w:rPr/>
        <w:t xml:space="preserve">Martina </w:t>
      </w:r>
      <w:r>
        <w:rPr/>
        <w:t>Planinc</w:t>
      </w:r>
      <w:r>
        <w:rPr/>
        <w:t xml:space="preserve"> poroča o delu komisije. Na sestanku </w:t>
      </w:r>
      <w:r>
        <w:rPr/>
        <w:t>ZUSO</w:t>
      </w:r>
      <w:r>
        <w:rPr/>
        <w:t xml:space="preserve"> so obravnavali vprašanje rumenega kartona, o katerem je upravni odbor že razpravljal. Pravilnik </w:t>
      </w:r>
      <w:r>
        <w:rPr/>
        <w:t xml:space="preserve">ZUSO </w:t>
      </w:r>
      <w:r>
        <w:rPr/>
        <w:t>bo v določenih delih posodobljen.</w:t>
      </w:r>
    </w:p>
    <w:p>
      <w:pPr>
        <w:pStyle w:val="Telobesedila"/>
        <w:bidi w:val="0"/>
        <w:spacing w:lineRule="auto" w:line="276" w:before="0" w:after="140"/>
        <w:jc w:val="left"/>
        <w:rPr/>
      </w:pPr>
      <w:r>
        <w:rPr/>
        <w:t xml:space="preserve">Tajda Bosio in Mojca </w:t>
      </w:r>
      <w:r>
        <w:rPr/>
        <w:t>Kolenc</w:t>
      </w:r>
      <w:r>
        <w:rPr/>
        <w:t xml:space="preserve"> sta prijavljeni na  </w:t>
      </w:r>
      <w:r>
        <w:rPr/>
        <w:t xml:space="preserve">FEI </w:t>
      </w:r>
      <w:r>
        <w:rPr/>
        <w:t xml:space="preserve">izobraževanje za stevarde </w:t>
      </w:r>
      <w:r>
        <w:rPr/>
        <w:t>v aprilu</w:t>
      </w:r>
      <w:r>
        <w:rPr/>
        <w:t>, Tajda pa tudi na izobraževanje za sodnika, ki bo predvidoma konec maja.</w:t>
      </w:r>
    </w:p>
    <w:p>
      <w:pPr>
        <w:pStyle w:val="Telobesedila"/>
        <w:bidi w:val="0"/>
        <w:spacing w:lineRule="auto" w:line="276" w:before="0" w:after="140"/>
        <w:jc w:val="left"/>
        <w:rPr/>
      </w:pPr>
      <w:r>
        <w:rPr/>
      </w:r>
    </w:p>
    <w:p>
      <w:pPr>
        <w:pStyle w:val="Naslov3"/>
        <w:bidi w:val="0"/>
        <w:jc w:val="left"/>
        <w:rPr/>
      </w:pPr>
      <w:r>
        <w:rPr/>
        <w:t xml:space="preserve">g) </w:t>
      </w:r>
    </w:p>
    <w:p>
      <w:pPr>
        <w:pStyle w:val="Telobesedila"/>
        <w:bidi w:val="0"/>
        <w:spacing w:lineRule="auto" w:line="276" w:before="0" w:after="140"/>
        <w:jc w:val="left"/>
        <w:rPr/>
      </w:pPr>
      <w:r>
        <w:rPr/>
        <w:t>Poročilo predstavi Tajda Bosio.</w:t>
      </w:r>
    </w:p>
    <w:p>
      <w:pPr>
        <w:pStyle w:val="Telobesedila"/>
        <w:bidi w:val="0"/>
        <w:spacing w:lineRule="auto" w:line="276" w:before="0" w:after="140"/>
        <w:jc w:val="left"/>
        <w:rPr/>
      </w:pPr>
      <w:r>
        <w:rPr/>
        <w:t>V preteklem letu je bil uspešno zaključen program usposabljanja za strokovni kader SD2, kjer je bilo pridobljenih 20 novih strokovnih delavcev.</w:t>
      </w:r>
    </w:p>
    <w:p>
      <w:pPr>
        <w:pStyle w:val="Telobesedila"/>
        <w:bidi w:val="0"/>
        <w:spacing w:lineRule="auto" w:line="276" w:before="0" w:after="140"/>
        <w:jc w:val="left"/>
        <w:rPr/>
      </w:pPr>
      <w:r>
        <w:rPr/>
        <w:t xml:space="preserve">Pojavila se je pobuda, da bi se v sodelovanju z ministrstvom ali </w:t>
      </w:r>
      <w:r>
        <w:rPr/>
        <w:t xml:space="preserve">OKS </w:t>
      </w:r>
      <w:r>
        <w:rPr/>
        <w:t xml:space="preserve">razmislilo o uvedbi dodatne stopnje usposabljanja. Zakon sicer predvideva dve stopnji, vendar lahko panožna zveza interno uvede dodatne nazive, na primer trener 1 in trener 2, </w:t>
      </w:r>
      <w:r>
        <w:rPr/>
        <w:t>kar bi bilo pri naših disciplinah priporočljivo.</w:t>
      </w:r>
    </w:p>
    <w:p>
      <w:pPr>
        <w:pStyle w:val="Telobesedila"/>
        <w:bidi w:val="0"/>
        <w:spacing w:lineRule="auto" w:line="276" w:before="0" w:after="140"/>
        <w:jc w:val="left"/>
        <w:rPr/>
      </w:pPr>
      <w:r>
        <w:rPr/>
        <w:t xml:space="preserve">V letošnjem letu je ponovno predviden razpis za program SD2, vendar le ob zadostnem številu kandidatov. Program se izvede le v primeru najmanj 15–20 prijavljenih, saj se sicer finančno ne pokrije. </w:t>
      </w:r>
      <w:r>
        <w:rPr/>
        <w:t xml:space="preserve">Do sedaj </w:t>
      </w:r>
      <w:r>
        <w:rPr/>
        <w:t xml:space="preserve">so </w:t>
      </w:r>
      <w:r>
        <w:rPr/>
        <w:t>bili</w:t>
      </w:r>
      <w:r>
        <w:rPr/>
        <w:t xml:space="preserve"> potrjeni programi za preskakovanje ovir in dresuro, dodan pa je bil tudi program za eventing.</w:t>
      </w:r>
    </w:p>
    <w:p>
      <w:pPr>
        <w:pStyle w:val="Telobesedila"/>
        <w:bidi w:val="0"/>
        <w:spacing w:lineRule="auto" w:line="276" w:before="0" w:after="140"/>
        <w:jc w:val="left"/>
        <w:rPr/>
      </w:pPr>
      <w:r>
        <w:rPr/>
        <w:t>Iz propozicij se bo začasno umaknila določba, ki omejuje treniranje v ogrevalnem prostoru na podlagi licence, dokler panožna zveza ne bo imela formalne pristojnosti za takšno ureditev.</w:t>
      </w:r>
    </w:p>
    <w:p>
      <w:pPr>
        <w:pStyle w:val="Telobesedila"/>
        <w:bidi w:val="0"/>
        <w:jc w:val="left"/>
        <w:rPr/>
      </w:pPr>
      <w:r>
        <w:rPr/>
        <w:t xml:space="preserve">Predlaga </w:t>
      </w:r>
      <w:r>
        <w:rPr/>
        <w:t xml:space="preserve">se </w:t>
      </w:r>
      <w:r>
        <w:rPr/>
        <w:t xml:space="preserve">tudi, da zveza organizira praktične predstavitve po posameznih disciplinah, saj zgolj teoretična razlaga pogosto ni dovolj, </w:t>
      </w:r>
      <w:r>
        <w:rPr/>
        <w:t>poleg tega bi bil lahko kodeks obnašanja vključen že v licenčni sistem. Redno bi se lahko organizirala praktična usposabljanja v ogrevalnem prostoru, kjer bi se trenerji in jahači učili pravilnega ravnanja na tekmovanjih.</w:t>
      </w:r>
    </w:p>
    <w:p>
      <w:pPr>
        <w:pStyle w:val="Telobesedila"/>
        <w:bidi w:val="0"/>
        <w:jc w:val="left"/>
        <w:rPr/>
      </w:pPr>
      <w:r>
        <w:rPr/>
      </w:r>
    </w:p>
    <w:p>
      <w:pPr>
        <w:pStyle w:val="Telobesedila"/>
        <w:bidi w:val="0"/>
        <w:spacing w:lineRule="auto" w:line="276" w:before="0" w:after="140"/>
        <w:jc w:val="left"/>
        <w:rPr/>
      </w:pPr>
      <w:r>
        <w:rPr/>
        <w:t>Bernik poudari, da bi bilo potrebno vzpostaviti sistem spodbud ali sankcij za udeležbo na takšnih izobraževanjih.</w:t>
      </w:r>
    </w:p>
    <w:p>
      <w:pPr>
        <w:pStyle w:val="Telobesedila"/>
        <w:bidi w:val="0"/>
        <w:spacing w:lineRule="auto" w:line="276" w:before="0" w:after="140"/>
        <w:jc w:val="left"/>
        <w:rPr/>
      </w:pPr>
      <w:r>
        <w:rPr/>
        <w:t xml:space="preserve"> </w:t>
      </w:r>
      <w:r>
        <w:rPr/>
        <w:t xml:space="preserve">da bi bil kodeks obnašanja vključen že v licenčni sistem ter da bi se redno organizirala praktična usposabljanja </w:t>
      </w:r>
      <w:r>
        <w:rPr/>
        <w:t>glede</w:t>
      </w:r>
      <w:r>
        <w:rPr/>
        <w:t xml:space="preserve"> ogrevalne</w:t>
      </w:r>
      <w:r>
        <w:rPr/>
        <w:t>ga</w:t>
      </w:r>
      <w:r>
        <w:rPr/>
        <w:t xml:space="preserve"> prostor</w:t>
      </w:r>
      <w:r>
        <w:rPr/>
        <w:t>a</w:t>
      </w:r>
      <w:r>
        <w:rPr/>
        <w:t>, kjer bi se trenerji in jahači učili pravilnega ravnanja na tekmovanjih.</w:t>
      </w:r>
    </w:p>
    <w:p>
      <w:pPr>
        <w:pStyle w:val="Telobesedila"/>
        <w:bidi w:val="0"/>
        <w:spacing w:lineRule="auto" w:line="276" w:before="0" w:after="140"/>
        <w:jc w:val="left"/>
        <w:rPr/>
      </w:pPr>
      <w:r>
        <w:rPr/>
      </w:r>
    </w:p>
    <w:p>
      <w:pPr>
        <w:pStyle w:val="Telobesedila"/>
        <w:bidi w:val="0"/>
        <w:jc w:val="left"/>
        <w:rPr/>
      </w:pPr>
      <w:r>
        <w:rPr>
          <w:b/>
          <w:bCs/>
        </w:rPr>
        <w:t xml:space="preserve">Sklep: </w:t>
      </w:r>
      <w:r>
        <w:rPr/>
        <w:t>UO soglasno potrdi poročila, propozicije in plane dela vseh disciplin</w:t>
      </w:r>
    </w:p>
    <w:p>
      <w:pPr>
        <w:pStyle w:val="Naslov2"/>
        <w:bidi w:val="0"/>
        <w:jc w:val="center"/>
        <w:rPr>
          <w:sz w:val="28"/>
          <w:szCs w:val="28"/>
        </w:rPr>
      </w:pPr>
      <w:r>
        <w:rPr>
          <w:sz w:val="28"/>
          <w:szCs w:val="28"/>
        </w:rPr>
        <w:t>Ad 5</w:t>
      </w:r>
    </w:p>
    <w:p>
      <w:pPr>
        <w:pStyle w:val="Naslov3"/>
        <w:bidi w:val="0"/>
        <w:jc w:val="left"/>
        <w:rPr/>
      </w:pPr>
      <w:r>
        <w:rPr/>
      </w:r>
    </w:p>
    <w:p>
      <w:pPr>
        <w:pStyle w:val="Telobesedila"/>
        <w:bidi w:val="0"/>
        <w:jc w:val="left"/>
        <w:rPr/>
      </w:pPr>
      <w:r>
        <w:rPr/>
        <w:t>Društvo Hippos želi izstopiti iz članstva (podporni klub)</w:t>
      </w:r>
    </w:p>
    <w:p>
      <w:pPr>
        <w:pStyle w:val="Telobesedila"/>
        <w:bidi w:val="0"/>
        <w:jc w:val="left"/>
        <w:rPr/>
      </w:pPr>
      <w:r>
        <w:rPr>
          <w:b/>
          <w:bCs/>
        </w:rPr>
        <w:t xml:space="preserve">Sklep: </w:t>
      </w:r>
      <w:r>
        <w:rPr/>
        <w:t>UO potrdi izstop iz članstva KZS</w:t>
      </w:r>
    </w:p>
    <w:p>
      <w:pPr>
        <w:pStyle w:val="Naslov2"/>
        <w:bidi w:val="0"/>
        <w:jc w:val="left"/>
        <w:rPr/>
      </w:pPr>
      <w:r>
        <w:rPr/>
      </w:r>
    </w:p>
    <w:p>
      <w:pPr>
        <w:pStyle w:val="Naslov2"/>
        <w:bidi w:val="0"/>
        <w:jc w:val="center"/>
        <w:rPr>
          <w:sz w:val="28"/>
          <w:szCs w:val="28"/>
        </w:rPr>
      </w:pPr>
      <w:r>
        <w:rPr>
          <w:sz w:val="28"/>
          <w:szCs w:val="28"/>
        </w:rPr>
        <w:t>Ad 6</w:t>
      </w:r>
    </w:p>
    <w:p>
      <w:pPr>
        <w:pStyle w:val="Naslov3"/>
        <w:bidi w:val="0"/>
        <w:jc w:val="left"/>
        <w:rPr/>
      </w:pPr>
      <w:r>
        <w:rPr/>
      </w:r>
    </w:p>
    <w:p>
      <w:pPr>
        <w:pStyle w:val="Telobesedila"/>
        <w:bidi w:val="0"/>
        <w:spacing w:lineRule="auto" w:line="276" w:before="0" w:after="140"/>
        <w:jc w:val="left"/>
        <w:rPr/>
      </w:pPr>
      <w:r>
        <w:rPr/>
        <w:t>Boštjan Rojko opozori, da je potrebno zapisnike sej upravnega odbora in strokovnega sveta bolj ažurno objavljati na spletni strani KZS. Dogovorjeno je, da se zapisnik objavi takoj po potrditvi na naslednji seji.</w:t>
      </w:r>
    </w:p>
    <w:p>
      <w:pPr>
        <w:pStyle w:val="Telobesedila"/>
        <w:bidi w:val="0"/>
        <w:spacing w:lineRule="auto" w:line="276" w:before="0" w:after="140"/>
        <w:jc w:val="left"/>
        <w:rPr/>
      </w:pPr>
      <w:r>
        <w:rPr/>
        <w:t xml:space="preserve">Izpostavi tudi potrebo po bolj ažurnem vodenju evidence reprezentantov. Po njegovem mnenju bi morali biti podatki zapisani po datumih in z jasno navedbo pogojev, na podlagi katerih je jahač uvrščen v reprezentanco. Rok Vadnjal </w:t>
      </w:r>
      <w:r>
        <w:rPr/>
        <w:t>potrdi predlog</w:t>
      </w:r>
      <w:r>
        <w:rPr/>
        <w:t xml:space="preserve">, vendar pojasni, da bo </w:t>
      </w:r>
      <w:r>
        <w:rPr/>
        <w:t>moral te</w:t>
      </w:r>
      <w:r>
        <w:rPr/>
        <w:t xml:space="preserve"> podatke pripravlja</w:t>
      </w:r>
      <w:r>
        <w:rPr/>
        <w:t>ti</w:t>
      </w:r>
      <w:r>
        <w:rPr/>
        <w:t xml:space="preserve"> strokovni svet, jih </w:t>
      </w:r>
      <w:r>
        <w:rPr/>
        <w:t>lahko</w:t>
      </w:r>
      <w:r>
        <w:rPr/>
        <w:t xml:space="preserve"> sam vnese v evidenco.</w:t>
      </w:r>
    </w:p>
    <w:p>
      <w:pPr>
        <w:pStyle w:val="Telobesedila"/>
        <w:bidi w:val="0"/>
        <w:spacing w:lineRule="auto" w:line="276" w:before="0" w:after="140"/>
        <w:jc w:val="left"/>
        <w:rPr/>
      </w:pPr>
      <w:r>
        <w:rPr/>
        <w:t>Prisotni poudarijo tudi potrebo po jasni opredelitvi A in B kadra reprezentance. Predlag</w:t>
      </w:r>
      <w:r>
        <w:rPr/>
        <w:t>a se</w:t>
      </w:r>
      <w:r>
        <w:rPr/>
        <w:t>, da strokovni svet pripravi podlago, ali so določeni rezultati zadostni za prehod iz B kadra v A kader.</w:t>
      </w:r>
    </w:p>
    <w:p>
      <w:pPr>
        <w:pStyle w:val="Telobesedila"/>
        <w:bidi w:val="0"/>
        <w:spacing w:lineRule="auto" w:line="276" w:before="0" w:after="140"/>
        <w:jc w:val="left"/>
        <w:rPr/>
      </w:pPr>
      <w:r>
        <w:rPr/>
        <w:t>Odprto je tudi vprašanje tekmovalnih licenc za tuje državljane, ki tekmujejo v Sloveniji. Razmislek poteka v smeri, da bi se jih lahko vključilo v tekmovalni sistem, če bi od svoje nacionalne zveze pridobili ustrezno potrdilo o veljavni licenci.</w:t>
      </w:r>
    </w:p>
    <w:p>
      <w:pPr>
        <w:pStyle w:val="Telobesedila"/>
        <w:bidi w:val="0"/>
        <w:spacing w:lineRule="auto" w:line="276" w:before="0" w:after="140"/>
        <w:jc w:val="left"/>
        <w:rPr/>
      </w:pPr>
      <w:r>
        <w:rPr/>
      </w:r>
    </w:p>
    <w:p>
      <w:pPr>
        <w:pStyle w:val="Telobesedila"/>
        <w:bidi w:val="0"/>
        <w:spacing w:lineRule="auto" w:line="276" w:before="0" w:after="140"/>
        <w:jc w:val="left"/>
        <w:rPr/>
      </w:pPr>
      <w:r>
        <w:rPr/>
      </w:r>
    </w:p>
    <w:p>
      <w:pPr>
        <w:pStyle w:val="Telobesedila"/>
        <w:bidi w:val="0"/>
        <w:jc w:val="left"/>
        <w:rPr/>
      </w:pPr>
      <w:r>
        <w:rPr/>
        <w:t>Seja se zaključi ob 20.35.</w:t>
      </w:r>
    </w:p>
    <w:p>
      <w:pPr>
        <w:pStyle w:val="Telobesedila"/>
        <w:bidi w:val="0"/>
        <w:jc w:val="left"/>
        <w:rPr/>
      </w:pPr>
      <w:r>
        <w:rPr/>
      </w:r>
    </w:p>
    <w:p>
      <w:pPr>
        <w:pStyle w:val="Telobesedila"/>
        <w:bidi w:val="0"/>
        <w:jc w:val="left"/>
        <w:rPr/>
      </w:pPr>
      <w:r>
        <w:rPr/>
      </w:r>
    </w:p>
    <w:p>
      <w:pPr>
        <w:pStyle w:val="Telobesedila"/>
        <w:bidi w:val="0"/>
        <w:jc w:val="left"/>
        <w:rPr/>
      </w:pPr>
      <w:r>
        <w:rPr/>
      </w:r>
    </w:p>
    <w:p>
      <w:pPr>
        <w:pStyle w:val="Telobesedila"/>
        <w:bidi w:val="0"/>
        <w:jc w:val="left"/>
        <w:rPr/>
      </w:pPr>
      <w:r>
        <w:rPr/>
      </w:r>
    </w:p>
    <w:p>
      <w:pPr>
        <w:pStyle w:val="Normal"/>
        <w:bidi w:val="0"/>
        <w:jc w:val="both"/>
        <w:rPr>
          <w:szCs w:val="28"/>
        </w:rPr>
      </w:pPr>
      <w:r>
        <w:rPr>
          <w:szCs w:val="28"/>
        </w:rPr>
        <w:t xml:space="preserve">Zapisala                                                                                                   </w:t>
        <w:tab/>
        <w:t>predsednica KZS</w:t>
      </w:r>
    </w:p>
    <w:p>
      <w:pPr>
        <w:pStyle w:val="Normal"/>
        <w:bidi w:val="0"/>
        <w:jc w:val="both"/>
        <w:rPr>
          <w:szCs w:val="28"/>
        </w:rPr>
      </w:pPr>
      <w:r>
        <w:rPr>
          <w:szCs w:val="28"/>
        </w:rPr>
        <w:t xml:space="preserve">Daša Petrovčič l.r.                                                                </w:t>
        <w:tab/>
        <w:t xml:space="preserve">  </w:t>
        <w:tab/>
        <w:t xml:space="preserve">           Tatjana Vele l.r.</w:t>
      </w:r>
    </w:p>
    <w:p>
      <w:pPr>
        <w:pStyle w:val="Normal"/>
        <w:bidi w:val="0"/>
        <w:jc w:val="both"/>
        <w:rPr/>
      </w:pPr>
      <w:r>
        <w:rPr/>
      </w:r>
    </w:p>
    <w:p>
      <w:pPr>
        <w:pStyle w:val="Normal"/>
        <w:bidi w:val="0"/>
        <w:jc w:val="both"/>
        <w:rPr/>
      </w:pPr>
      <w:r>
        <w:rPr/>
      </w:r>
    </w:p>
    <w:p>
      <w:pPr>
        <w:pStyle w:val="Normal"/>
        <w:bidi w:val="0"/>
        <w:jc w:val="both"/>
        <w:rPr/>
      </w:pPr>
      <w:r>
        <w:rPr/>
      </w:r>
    </w:p>
    <w:p>
      <w:pPr>
        <w:pStyle w:val="Telobesedila"/>
        <w:bidi w:val="0"/>
        <w:spacing w:lineRule="auto" w:line="276" w:before="0" w:after="140"/>
        <w:jc w:val="left"/>
        <w:rPr/>
      </w:pPr>
      <w:r>
        <w:rPr/>
      </w:r>
    </w:p>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OpenSymbol">
    <w:altName w:val="Arial Unicode MS"/>
    <w:charset w:val="02"/>
    <w:family w:val="auto"/>
    <w:pitch w:val="default"/>
  </w:font>
  <w:font w:name="Liberation Sans">
    <w:altName w:val="Arial"/>
    <w:charset w:val="ee"/>
    <w:family w:val="swiss"/>
    <w:pitch w:val="variable"/>
  </w:font>
  <w:font w:name="Liberation Serif">
    <w:altName w:val="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
    <w:lvl w:ilvl="0">
      <w:start w:val="1"/>
      <w:pStyle w:val="Naslov1"/>
      <w:numFmt w:val="none"/>
      <w:suff w:val="nothing"/>
      <w:lvlText w:val=""/>
      <w:lvlJc w:val="left"/>
      <w:pPr>
        <w:tabs>
          <w:tab w:val="num" w:pos="0"/>
        </w:tabs>
        <w:ind w:left="0" w:hanging="0"/>
      </w:pPr>
    </w:lvl>
    <w:lvl w:ilvl="1">
      <w:start w:val="1"/>
      <w:pStyle w:val="Naslov2"/>
      <w:numFmt w:val="none"/>
      <w:suff w:val="nothing"/>
      <w:lvlText w:val=""/>
      <w:lvlJc w:val="left"/>
      <w:pPr>
        <w:tabs>
          <w:tab w:val="num" w:pos="0"/>
        </w:tabs>
        <w:ind w:left="0" w:hanging="0"/>
      </w:pPr>
    </w:lvl>
    <w:lvl w:ilvl="2">
      <w:start w:val="1"/>
      <w:pStyle w:val="Naslov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75"/>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sl-SI"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sl-SI" w:eastAsia="zh-CN" w:bidi="hi-IN"/>
    </w:rPr>
  </w:style>
  <w:style w:type="paragraph" w:styleId="Naslov1">
    <w:name w:val="Heading 1"/>
    <w:basedOn w:val="Naslov"/>
    <w:next w:val="Telobesedila"/>
    <w:qFormat/>
    <w:pPr>
      <w:spacing w:before="240" w:after="120"/>
      <w:outlineLvl w:val="0"/>
    </w:pPr>
    <w:rPr>
      <w:rFonts w:ascii="Liberation Serif" w:hAnsi="Liberation Serif" w:eastAsia="NSimSun" w:cs="Arial"/>
      <w:b/>
      <w:bCs/>
      <w:sz w:val="48"/>
      <w:szCs w:val="48"/>
    </w:rPr>
  </w:style>
  <w:style w:type="paragraph" w:styleId="Naslov2">
    <w:name w:val="Heading 2"/>
    <w:basedOn w:val="Naslov"/>
    <w:next w:val="Telobesedila"/>
    <w:qFormat/>
    <w:pPr>
      <w:spacing w:before="200" w:after="120"/>
      <w:outlineLvl w:val="1"/>
    </w:pPr>
    <w:rPr>
      <w:rFonts w:ascii="Liberation Serif" w:hAnsi="Liberation Serif" w:eastAsia="NSimSun" w:cs="Arial"/>
      <w:b/>
      <w:bCs/>
      <w:sz w:val="36"/>
      <w:szCs w:val="36"/>
    </w:rPr>
  </w:style>
  <w:style w:type="paragraph" w:styleId="Naslov3">
    <w:name w:val="Heading 3"/>
    <w:basedOn w:val="Naslov"/>
    <w:next w:val="Telobesedila"/>
    <w:qFormat/>
    <w:pPr>
      <w:spacing w:before="140" w:after="120"/>
      <w:outlineLvl w:val="2"/>
    </w:pPr>
    <w:rPr>
      <w:rFonts w:ascii="Liberation Serif" w:hAnsi="Liberation Serif" w:eastAsia="NSimSun" w:cs="Arial"/>
      <w:b/>
      <w:bCs/>
      <w:sz w:val="28"/>
      <w:szCs w:val="28"/>
    </w:rPr>
  </w:style>
  <w:style w:type="character" w:styleId="Moanpoudarek">
    <w:name w:val="Strong"/>
    <w:qFormat/>
    <w:rPr>
      <w:b/>
      <w:bCs/>
    </w:rPr>
  </w:style>
  <w:style w:type="character" w:styleId="Poudarek">
    <w:name w:val="Emphasis"/>
    <w:qFormat/>
    <w:rPr>
      <w:i/>
      <w:iCs/>
    </w:rPr>
  </w:style>
  <w:style w:type="character" w:styleId="Oznake">
    <w:name w:val="Oznake"/>
    <w:qFormat/>
    <w:rPr>
      <w:rFonts w:ascii="OpenSymbol" w:hAnsi="OpenSymbol" w:eastAsia="OpenSymbol" w:cs="OpenSymbol"/>
    </w:rPr>
  </w:style>
  <w:style w:type="character" w:styleId="Simbolizaotevilevanje">
    <w:name w:val="Simboli za oštevilčevanje"/>
    <w:qFormat/>
    <w:rPr/>
  </w:style>
  <w:style w:type="paragraph" w:styleId="Naslov">
    <w:name w:val="Naslov"/>
    <w:basedOn w:val="Normal"/>
    <w:next w:val="Telobesedila"/>
    <w:qFormat/>
    <w:pPr>
      <w:keepNext w:val="true"/>
      <w:spacing w:before="240" w:after="120"/>
    </w:pPr>
    <w:rPr>
      <w:rFonts w:ascii="Liberation Sans" w:hAnsi="Liberation Sans" w:eastAsia="Microsoft YaHei" w:cs="Arial"/>
      <w:sz w:val="28"/>
      <w:szCs w:val="28"/>
    </w:rPr>
  </w:style>
  <w:style w:type="paragraph" w:styleId="Telobesedila">
    <w:name w:val="Body Text"/>
    <w:basedOn w:val="Normal"/>
    <w:pPr>
      <w:spacing w:lineRule="auto" w:line="276" w:before="0" w:after="140"/>
    </w:pPr>
    <w:rPr/>
  </w:style>
  <w:style w:type="paragraph" w:styleId="Seznam">
    <w:name w:val="List"/>
    <w:basedOn w:val="Telobesedila"/>
    <w:pPr/>
    <w:rPr>
      <w:rFonts w:cs="Arial"/>
    </w:rPr>
  </w:style>
  <w:style w:type="paragraph" w:styleId="Napis">
    <w:name w:val="Caption"/>
    <w:basedOn w:val="Normal"/>
    <w:qFormat/>
    <w:pPr>
      <w:suppressLineNumbers/>
      <w:spacing w:before="120" w:after="120"/>
    </w:pPr>
    <w:rPr>
      <w:rFonts w:cs="Arial"/>
      <w:i/>
      <w:iCs/>
      <w:sz w:val="24"/>
      <w:szCs w:val="24"/>
    </w:rPr>
  </w:style>
  <w:style w:type="paragraph" w:styleId="Kazalo">
    <w:name w:val="Kazalo"/>
    <w:basedOn w:val="Normal"/>
    <w:qFormat/>
    <w:pPr>
      <w:suppressLineNumbers/>
    </w:pPr>
    <w:rPr>
      <w:rFonts w:cs="Arial"/>
      <w:lang w:val="zxx" w:eastAsia="zxx" w:bidi="zxx"/>
    </w:rPr>
  </w:style>
  <w:style w:type="paragraph" w:styleId="Vodoravnarta">
    <w:name w:val="Vodoravna črta"/>
    <w:basedOn w:val="Normal"/>
    <w:next w:val="Telobesedila"/>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2976</TotalTime>
  <Application>LibreOffice/7.4.2.3$Windows_X86_64 LibreOffice_project/382eef1f22670f7f4118c8c2dd222ec7ad009daf</Application>
  <AppVersion>15.0000</AppVersion>
  <Pages>8</Pages>
  <Words>2323</Words>
  <Characters>12930</Characters>
  <CharactersWithSpaces>15316</CharactersWithSpaces>
  <Paragraphs>119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2026-03-11T12:45:50Z</dcterms:created>
  <dc:creator/>
  <dc:description/>
  <dc:language>sl-SI</dc:language>
  <cp:lastModifiedBy/>
  <dcterms:modified xsi:type="dcterms:W3CDTF">2026-03-13T14:22:48Z</dcterms:modified>
  <cp:revision>3</cp:revision>
  <dc:subject/>
  <dc:title/>
</cp:coreProperties>
</file>